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A1513" w14:textId="77777777" w:rsidR="00B51C92" w:rsidRDefault="00B51C92" w:rsidP="00A605F2">
      <w:pPr>
        <w:pStyle w:val="GvdeMetni"/>
        <w:spacing w:before="4" w:line="276" w:lineRule="auto"/>
        <w:rPr>
          <w:b/>
          <w:bCs/>
          <w:noProof/>
          <w:color w:val="231F20"/>
          <w:sz w:val="21"/>
          <w:szCs w:val="21"/>
          <w:lang w:val="en-GB"/>
        </w:rPr>
      </w:pPr>
    </w:p>
    <w:p w14:paraId="3874DD85" w14:textId="77777777" w:rsidR="00B51C92" w:rsidRDefault="00B51C92" w:rsidP="00A605F2">
      <w:pPr>
        <w:pStyle w:val="GvdeMetni"/>
        <w:spacing w:before="4" w:line="276" w:lineRule="auto"/>
        <w:rPr>
          <w:b/>
          <w:bCs/>
          <w:noProof/>
          <w:color w:val="231F20"/>
          <w:sz w:val="21"/>
          <w:szCs w:val="21"/>
          <w:lang w:val="en-GB"/>
        </w:rPr>
      </w:pPr>
    </w:p>
    <w:p w14:paraId="6B34BF1C" w14:textId="43D75F6E" w:rsidR="00A605F2" w:rsidRPr="002A7C9C" w:rsidRDefault="00B51C92" w:rsidP="00A605F2">
      <w:pPr>
        <w:pStyle w:val="GvdeMetni"/>
        <w:spacing w:before="4" w:line="276" w:lineRule="auto"/>
        <w:rPr>
          <w:b/>
          <w:bCs/>
          <w:color w:val="231F20"/>
          <w:sz w:val="21"/>
          <w:szCs w:val="21"/>
          <w:lang w:val="en-GB"/>
        </w:rPr>
      </w:pPr>
      <w:bookmarkStart w:id="0" w:name="_GoBack"/>
      <w:bookmarkEnd w:id="0"/>
      <w:r>
        <w:rPr>
          <w:b/>
          <w:bCs/>
          <w:noProof/>
          <w:color w:val="231F20"/>
          <w:sz w:val="21"/>
          <w:szCs w:val="21"/>
          <w:lang w:val="en-GB"/>
        </w:rPr>
        <w:drawing>
          <wp:anchor distT="0" distB="0" distL="114300" distR="114300" simplePos="0" relativeHeight="251658240" behindDoc="0" locked="0" layoutInCell="1" allowOverlap="1" wp14:anchorId="39E62956" wp14:editId="3D97B148">
            <wp:simplePos x="914400" y="914400"/>
            <wp:positionH relativeFrom="margin">
              <wp:align>right</wp:align>
            </wp:positionH>
            <wp:positionV relativeFrom="margin">
              <wp:align>top</wp:align>
            </wp:positionV>
            <wp:extent cx="790575" cy="79057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f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anchor>
        </w:drawing>
      </w:r>
      <w:r w:rsidR="00A605F2">
        <w:rPr>
          <w:b/>
          <w:bCs/>
          <w:noProof/>
          <w:color w:val="231F20"/>
          <w:sz w:val="21"/>
          <w:szCs w:val="21"/>
          <w:lang w:val="en-GB"/>
        </w:rPr>
        <w:t>15 October</w:t>
      </w:r>
      <w:r w:rsidR="00A605F2" w:rsidRPr="002A7C9C">
        <w:rPr>
          <w:b/>
          <w:bCs/>
          <w:color w:val="231F20"/>
          <w:sz w:val="21"/>
          <w:szCs w:val="21"/>
          <w:lang w:val="en-GB"/>
        </w:rPr>
        <w:t xml:space="preserve"> 2019</w:t>
      </w:r>
    </w:p>
    <w:p w14:paraId="61948304" w14:textId="77777777" w:rsidR="00A605F2" w:rsidRPr="002A7C9C" w:rsidRDefault="00A605F2" w:rsidP="00A605F2">
      <w:pPr>
        <w:pStyle w:val="GvdeMetni"/>
        <w:spacing w:before="4" w:line="276" w:lineRule="auto"/>
        <w:rPr>
          <w:b/>
          <w:bCs/>
          <w:color w:val="231F20"/>
          <w:sz w:val="21"/>
          <w:szCs w:val="21"/>
          <w:lang w:val="en-GB"/>
        </w:rPr>
      </w:pPr>
    </w:p>
    <w:p w14:paraId="19731562" w14:textId="41357BCD" w:rsidR="00A605F2" w:rsidRDefault="00A605F2" w:rsidP="00A605F2">
      <w:pPr>
        <w:pStyle w:val="GvdeMetni"/>
        <w:spacing w:before="4" w:line="360" w:lineRule="auto"/>
        <w:rPr>
          <w:b/>
          <w:bCs/>
          <w:color w:val="231F20"/>
          <w:sz w:val="32"/>
          <w:szCs w:val="32"/>
          <w:lang w:val="en-GB"/>
        </w:rPr>
      </w:pPr>
      <w:r w:rsidRPr="002A7C9C">
        <w:rPr>
          <w:b/>
          <w:bCs/>
          <w:color w:val="231F20"/>
          <w:sz w:val="21"/>
          <w:szCs w:val="21"/>
          <w:lang w:val="en-GB"/>
        </w:rPr>
        <w:t>IMMEDIATE PRESS RELEASE</w:t>
      </w:r>
    </w:p>
    <w:p w14:paraId="256B3895" w14:textId="77777777" w:rsidR="00A605F2" w:rsidRPr="00D13D25" w:rsidRDefault="00A605F2" w:rsidP="00A605F2">
      <w:pPr>
        <w:pStyle w:val="GvdeMetni"/>
        <w:spacing w:before="4" w:line="360" w:lineRule="auto"/>
        <w:rPr>
          <w:color w:val="231F20"/>
          <w:sz w:val="21"/>
          <w:szCs w:val="21"/>
          <w:lang w:val="en-GB"/>
        </w:rPr>
      </w:pPr>
    </w:p>
    <w:p w14:paraId="159B5A7F" w14:textId="3FF1DD52" w:rsidR="00B82536" w:rsidRPr="00B82536" w:rsidRDefault="00B82536" w:rsidP="00B82536">
      <w:pPr>
        <w:rPr>
          <w:rFonts w:ascii="VAGRoundedLight" w:eastAsia="VAGRoundedLight" w:hAnsi="VAGRoundedLight" w:cs="VAGRoundedLight"/>
          <w:b/>
          <w:bCs/>
          <w:color w:val="231F20"/>
          <w:sz w:val="32"/>
          <w:szCs w:val="32"/>
          <w:lang w:val="en-GB"/>
        </w:rPr>
      </w:pPr>
      <w:bookmarkStart w:id="1" w:name="_Hlk22666800"/>
      <w:r w:rsidRPr="00B82536">
        <w:rPr>
          <w:rFonts w:ascii="VAGRoundedLight" w:eastAsia="VAGRoundedLight" w:hAnsi="VAGRoundedLight" w:cs="VAGRoundedLight"/>
          <w:b/>
          <w:bCs/>
          <w:color w:val="231F20"/>
          <w:sz w:val="32"/>
          <w:szCs w:val="32"/>
          <w:lang w:val="en-GB"/>
        </w:rPr>
        <w:t xml:space="preserve">WBAF and XCALA to empower economic development </w:t>
      </w:r>
      <w:r w:rsidR="00C417B8">
        <w:rPr>
          <w:rFonts w:ascii="VAGRoundedLight" w:eastAsia="VAGRoundedLight" w:hAnsi="VAGRoundedLight" w:cs="VAGRoundedLight"/>
          <w:b/>
          <w:bCs/>
          <w:color w:val="231F20"/>
          <w:sz w:val="32"/>
          <w:szCs w:val="32"/>
          <w:lang w:val="en-GB"/>
        </w:rPr>
        <w:t>in</w:t>
      </w:r>
      <w:r w:rsidR="00C417B8" w:rsidRPr="00B82536">
        <w:rPr>
          <w:rFonts w:ascii="VAGRoundedLight" w:eastAsia="VAGRoundedLight" w:hAnsi="VAGRoundedLight" w:cs="VAGRoundedLight"/>
          <w:b/>
          <w:bCs/>
          <w:color w:val="231F20"/>
          <w:sz w:val="32"/>
          <w:szCs w:val="32"/>
          <w:lang w:val="en-GB"/>
        </w:rPr>
        <w:t xml:space="preserve"> </w:t>
      </w:r>
      <w:r w:rsidRPr="00B82536">
        <w:rPr>
          <w:rFonts w:ascii="VAGRoundedLight" w:eastAsia="VAGRoundedLight" w:hAnsi="VAGRoundedLight" w:cs="VAGRoundedLight"/>
          <w:b/>
          <w:bCs/>
          <w:color w:val="231F20"/>
          <w:sz w:val="32"/>
          <w:szCs w:val="32"/>
          <w:lang w:val="en-GB"/>
        </w:rPr>
        <w:t xml:space="preserve">Latin America and </w:t>
      </w:r>
      <w:r w:rsidR="00C417B8">
        <w:rPr>
          <w:rFonts w:ascii="VAGRoundedLight" w:eastAsia="VAGRoundedLight" w:hAnsi="VAGRoundedLight" w:cs="VAGRoundedLight"/>
          <w:b/>
          <w:bCs/>
          <w:color w:val="231F20"/>
          <w:sz w:val="32"/>
          <w:szCs w:val="32"/>
          <w:lang w:val="en-GB"/>
        </w:rPr>
        <w:t xml:space="preserve">the </w:t>
      </w:r>
      <w:r w:rsidRPr="00B82536">
        <w:rPr>
          <w:rFonts w:ascii="VAGRoundedLight" w:eastAsia="VAGRoundedLight" w:hAnsi="VAGRoundedLight" w:cs="VAGRoundedLight"/>
          <w:b/>
          <w:bCs/>
          <w:color w:val="231F20"/>
          <w:sz w:val="32"/>
          <w:szCs w:val="32"/>
          <w:lang w:val="en-GB"/>
        </w:rPr>
        <w:t xml:space="preserve">Caribbean </w:t>
      </w:r>
    </w:p>
    <w:p w14:paraId="03EB7808" w14:textId="40797103" w:rsidR="00B82536" w:rsidRPr="00B82536" w:rsidRDefault="003904D2" w:rsidP="00B82536">
      <w:pPr>
        <w:rPr>
          <w:rFonts w:ascii="VAGRoundedLight" w:eastAsia="VAGRoundedLight" w:hAnsi="VAGRoundedLight" w:cs="VAGRoundedLight"/>
          <w:color w:val="231F20"/>
          <w:sz w:val="28"/>
          <w:szCs w:val="28"/>
          <w:lang w:val="en-GB"/>
        </w:rPr>
      </w:pPr>
      <w:r>
        <w:rPr>
          <w:rFonts w:ascii="VAGRoundedLight" w:eastAsia="VAGRoundedLight" w:hAnsi="VAGRoundedLight" w:cs="VAGRoundedLight"/>
          <w:color w:val="231F20"/>
          <w:sz w:val="28"/>
          <w:szCs w:val="28"/>
          <w:lang w:val="en-GB"/>
        </w:rPr>
        <w:t>An e</w:t>
      </w:r>
      <w:r w:rsidR="00B82536" w:rsidRPr="00B82536">
        <w:rPr>
          <w:rFonts w:ascii="VAGRoundedLight" w:eastAsia="VAGRoundedLight" w:hAnsi="VAGRoundedLight" w:cs="VAGRoundedLight"/>
          <w:color w:val="231F20"/>
          <w:sz w:val="28"/>
          <w:szCs w:val="28"/>
          <w:lang w:val="en-GB"/>
        </w:rPr>
        <w:t xml:space="preserve">conomic </w:t>
      </w:r>
      <w:r>
        <w:rPr>
          <w:rFonts w:ascii="VAGRoundedLight" w:eastAsia="VAGRoundedLight" w:hAnsi="VAGRoundedLight" w:cs="VAGRoundedLight"/>
          <w:color w:val="231F20"/>
          <w:sz w:val="28"/>
          <w:szCs w:val="28"/>
          <w:lang w:val="en-GB"/>
        </w:rPr>
        <w:t>c</w:t>
      </w:r>
      <w:r w:rsidR="00B82536" w:rsidRPr="00B82536">
        <w:rPr>
          <w:rFonts w:ascii="VAGRoundedLight" w:eastAsia="VAGRoundedLight" w:hAnsi="VAGRoundedLight" w:cs="VAGRoundedLight"/>
          <w:color w:val="231F20"/>
          <w:sz w:val="28"/>
          <w:szCs w:val="28"/>
          <w:lang w:val="en-GB"/>
        </w:rPr>
        <w:t xml:space="preserve">ooperation agreement </w:t>
      </w:r>
      <w:r>
        <w:rPr>
          <w:rFonts w:ascii="VAGRoundedLight" w:eastAsia="VAGRoundedLight" w:hAnsi="VAGRoundedLight" w:cs="VAGRoundedLight"/>
          <w:color w:val="231F20"/>
          <w:sz w:val="28"/>
          <w:szCs w:val="28"/>
          <w:lang w:val="en-GB"/>
        </w:rPr>
        <w:t xml:space="preserve">was </w:t>
      </w:r>
      <w:r w:rsidR="00B82536" w:rsidRPr="00B82536">
        <w:rPr>
          <w:rFonts w:ascii="VAGRoundedLight" w:eastAsia="VAGRoundedLight" w:hAnsi="VAGRoundedLight" w:cs="VAGRoundedLight"/>
          <w:color w:val="231F20"/>
          <w:sz w:val="28"/>
          <w:szCs w:val="28"/>
          <w:lang w:val="en-GB"/>
        </w:rPr>
        <w:t xml:space="preserve">signed </w:t>
      </w:r>
      <w:r w:rsidR="00207671" w:rsidRPr="00B82536">
        <w:rPr>
          <w:rFonts w:ascii="VAGRoundedLight" w:eastAsia="VAGRoundedLight" w:hAnsi="VAGRoundedLight" w:cs="VAGRoundedLight"/>
          <w:color w:val="231F20"/>
          <w:sz w:val="28"/>
          <w:szCs w:val="28"/>
          <w:lang w:val="en-GB"/>
        </w:rPr>
        <w:t xml:space="preserve">in Uruguay on </w:t>
      </w:r>
      <w:r>
        <w:rPr>
          <w:rFonts w:ascii="VAGRoundedLight" w:eastAsia="VAGRoundedLight" w:hAnsi="VAGRoundedLight" w:cs="VAGRoundedLight"/>
          <w:color w:val="231F20"/>
          <w:sz w:val="28"/>
          <w:szCs w:val="28"/>
          <w:lang w:val="en-GB"/>
        </w:rPr>
        <w:t xml:space="preserve">the </w:t>
      </w:r>
      <w:r w:rsidR="00207671" w:rsidRPr="00B82536">
        <w:rPr>
          <w:rFonts w:ascii="VAGRoundedLight" w:eastAsia="VAGRoundedLight" w:hAnsi="VAGRoundedLight" w:cs="VAGRoundedLight"/>
          <w:color w:val="231F20"/>
          <w:sz w:val="28"/>
          <w:szCs w:val="28"/>
          <w:lang w:val="en-GB"/>
        </w:rPr>
        <w:t xml:space="preserve">4th of October </w:t>
      </w:r>
      <w:r w:rsidR="00B82536" w:rsidRPr="00B82536">
        <w:rPr>
          <w:rFonts w:ascii="VAGRoundedLight" w:eastAsia="VAGRoundedLight" w:hAnsi="VAGRoundedLight" w:cs="VAGRoundedLight"/>
          <w:color w:val="231F20"/>
          <w:sz w:val="28"/>
          <w:szCs w:val="28"/>
          <w:lang w:val="en-GB"/>
        </w:rPr>
        <w:t xml:space="preserve">between </w:t>
      </w:r>
      <w:r>
        <w:rPr>
          <w:rFonts w:ascii="VAGRoundedLight" w:eastAsia="VAGRoundedLight" w:hAnsi="VAGRoundedLight" w:cs="VAGRoundedLight"/>
          <w:color w:val="231F20"/>
          <w:sz w:val="28"/>
          <w:szCs w:val="28"/>
          <w:lang w:val="en-GB"/>
        </w:rPr>
        <w:t>t</w:t>
      </w:r>
      <w:r w:rsidR="00B82536" w:rsidRPr="00B82536">
        <w:rPr>
          <w:rFonts w:ascii="VAGRoundedLight" w:eastAsia="VAGRoundedLight" w:hAnsi="VAGRoundedLight" w:cs="VAGRoundedLight"/>
          <w:color w:val="231F20"/>
          <w:sz w:val="28"/>
          <w:szCs w:val="28"/>
          <w:lang w:val="en-GB"/>
        </w:rPr>
        <w:t xml:space="preserve">he Trade Federation of Angel Investors of Latin America and the </w:t>
      </w:r>
      <w:r w:rsidR="00A84EA5" w:rsidRPr="00B82536">
        <w:rPr>
          <w:rFonts w:ascii="VAGRoundedLight" w:eastAsia="VAGRoundedLight" w:hAnsi="VAGRoundedLight" w:cs="VAGRoundedLight"/>
          <w:color w:val="231F20"/>
          <w:sz w:val="28"/>
          <w:szCs w:val="28"/>
          <w:lang w:val="en-GB"/>
        </w:rPr>
        <w:t>Caribbean</w:t>
      </w:r>
      <w:r w:rsidR="00B82536" w:rsidRPr="00B82536">
        <w:rPr>
          <w:rFonts w:ascii="VAGRoundedLight" w:eastAsia="VAGRoundedLight" w:hAnsi="VAGRoundedLight" w:cs="VAGRoundedLight"/>
          <w:color w:val="231F20"/>
          <w:sz w:val="28"/>
          <w:szCs w:val="28"/>
          <w:lang w:val="en-GB"/>
        </w:rPr>
        <w:t xml:space="preserve"> (XCALA) and </w:t>
      </w:r>
      <w:r w:rsidR="00207671">
        <w:rPr>
          <w:rFonts w:ascii="VAGRoundedLight" w:eastAsia="VAGRoundedLight" w:hAnsi="VAGRoundedLight" w:cs="VAGRoundedLight"/>
          <w:color w:val="231F20"/>
          <w:sz w:val="28"/>
          <w:szCs w:val="28"/>
          <w:lang w:val="en-GB"/>
        </w:rPr>
        <w:t xml:space="preserve">the </w:t>
      </w:r>
      <w:r w:rsidR="00B82536" w:rsidRPr="00B82536">
        <w:rPr>
          <w:rFonts w:ascii="VAGRoundedLight" w:eastAsia="VAGRoundedLight" w:hAnsi="VAGRoundedLight" w:cs="VAGRoundedLight"/>
          <w:color w:val="231F20"/>
          <w:sz w:val="28"/>
          <w:szCs w:val="28"/>
          <w:lang w:val="en-GB"/>
        </w:rPr>
        <w:t>World Business Angels Investment Forum (WBAF)</w:t>
      </w:r>
      <w:r w:rsidR="00207671">
        <w:rPr>
          <w:rFonts w:ascii="VAGRoundedLight" w:eastAsia="VAGRoundedLight" w:hAnsi="VAGRoundedLight" w:cs="VAGRoundedLight"/>
          <w:color w:val="231F20"/>
          <w:sz w:val="28"/>
          <w:szCs w:val="28"/>
          <w:lang w:val="en-GB"/>
        </w:rPr>
        <w:t xml:space="preserve"> </w:t>
      </w:r>
      <w:r w:rsidR="00B82536" w:rsidRPr="00B82536">
        <w:rPr>
          <w:rFonts w:ascii="VAGRoundedLight" w:eastAsia="VAGRoundedLight" w:hAnsi="VAGRoundedLight" w:cs="VAGRoundedLight"/>
          <w:color w:val="231F20"/>
          <w:sz w:val="28"/>
          <w:szCs w:val="28"/>
          <w:lang w:val="en-GB"/>
        </w:rPr>
        <w:t xml:space="preserve">with the aim of </w:t>
      </w:r>
      <w:r>
        <w:rPr>
          <w:rFonts w:ascii="VAGRoundedLight" w:eastAsia="VAGRoundedLight" w:hAnsi="VAGRoundedLight" w:cs="VAGRoundedLight"/>
          <w:color w:val="231F20"/>
          <w:sz w:val="28"/>
          <w:szCs w:val="28"/>
          <w:lang w:val="en-GB"/>
        </w:rPr>
        <w:t>establishing</w:t>
      </w:r>
      <w:r w:rsidR="00B82536" w:rsidRPr="00B82536">
        <w:rPr>
          <w:rFonts w:ascii="VAGRoundedLight" w:eastAsia="VAGRoundedLight" w:hAnsi="VAGRoundedLight" w:cs="VAGRoundedLight"/>
          <w:color w:val="231F20"/>
          <w:sz w:val="28"/>
          <w:szCs w:val="28"/>
          <w:lang w:val="en-GB"/>
        </w:rPr>
        <w:t xml:space="preserve"> a collaboration framework to reinforce links between their respective members and </w:t>
      </w:r>
      <w:r w:rsidR="00C417B8">
        <w:rPr>
          <w:rFonts w:ascii="VAGRoundedLight" w:eastAsia="VAGRoundedLight" w:hAnsi="VAGRoundedLight" w:cs="VAGRoundedLight"/>
          <w:color w:val="231F20"/>
          <w:sz w:val="28"/>
          <w:szCs w:val="28"/>
          <w:lang w:val="en-GB"/>
        </w:rPr>
        <w:t xml:space="preserve">to </w:t>
      </w:r>
      <w:r w:rsidR="00B82536" w:rsidRPr="00B82536">
        <w:rPr>
          <w:rFonts w:ascii="VAGRoundedLight" w:eastAsia="VAGRoundedLight" w:hAnsi="VAGRoundedLight" w:cs="VAGRoundedLight"/>
          <w:color w:val="231F20"/>
          <w:sz w:val="28"/>
          <w:szCs w:val="28"/>
          <w:lang w:val="en-GB"/>
        </w:rPr>
        <w:t xml:space="preserve">explore positive synergies </w:t>
      </w:r>
      <w:r w:rsidR="00C417B8">
        <w:rPr>
          <w:rFonts w:ascii="VAGRoundedLight" w:eastAsia="VAGRoundedLight" w:hAnsi="VAGRoundedLight" w:cs="VAGRoundedLight"/>
          <w:color w:val="231F20"/>
          <w:sz w:val="28"/>
          <w:szCs w:val="28"/>
          <w:lang w:val="en-GB"/>
        </w:rPr>
        <w:t>that will</w:t>
      </w:r>
      <w:r w:rsidR="00C417B8" w:rsidRPr="00B82536">
        <w:rPr>
          <w:rFonts w:ascii="VAGRoundedLight" w:eastAsia="VAGRoundedLight" w:hAnsi="VAGRoundedLight" w:cs="VAGRoundedLight"/>
          <w:color w:val="231F20"/>
          <w:sz w:val="28"/>
          <w:szCs w:val="28"/>
          <w:lang w:val="en-GB"/>
        </w:rPr>
        <w:t xml:space="preserve"> </w:t>
      </w:r>
      <w:r w:rsidR="00B82536" w:rsidRPr="00B82536">
        <w:rPr>
          <w:rFonts w:ascii="VAGRoundedLight" w:eastAsia="VAGRoundedLight" w:hAnsi="VAGRoundedLight" w:cs="VAGRoundedLight"/>
          <w:color w:val="231F20"/>
          <w:sz w:val="28"/>
          <w:szCs w:val="28"/>
          <w:lang w:val="en-GB"/>
        </w:rPr>
        <w:t>generate, on a large scale, economic and social benefits for the areas of action of both organizations.</w:t>
      </w:r>
      <w:r w:rsidR="00AC6E24">
        <w:rPr>
          <w:rFonts w:ascii="VAGRoundedLight" w:eastAsia="VAGRoundedLight" w:hAnsi="VAGRoundedLight" w:cs="VAGRoundedLight"/>
          <w:color w:val="231F20"/>
          <w:sz w:val="28"/>
          <w:szCs w:val="28"/>
          <w:lang w:val="en-GB"/>
        </w:rPr>
        <w:t xml:space="preserve"> </w:t>
      </w:r>
    </w:p>
    <w:p w14:paraId="7B687FBA" w14:textId="65B6E948" w:rsidR="00B82536" w:rsidRPr="00B82536" w:rsidRDefault="003904D2" w:rsidP="00B82536">
      <w:pPr>
        <w:rPr>
          <w:rFonts w:ascii="VAGRoundedLight" w:eastAsia="VAGRoundedLight" w:hAnsi="VAGRoundedLight" w:cs="VAGRoundedLight"/>
          <w:color w:val="231F20"/>
          <w:sz w:val="28"/>
          <w:szCs w:val="28"/>
          <w:lang w:val="en-GB"/>
        </w:rPr>
      </w:pPr>
      <w:r>
        <w:rPr>
          <w:rFonts w:ascii="VAGRoundedLight" w:eastAsia="VAGRoundedLight" w:hAnsi="VAGRoundedLight" w:cs="VAGRoundedLight"/>
          <w:color w:val="231F20"/>
          <w:sz w:val="28"/>
          <w:szCs w:val="28"/>
          <w:lang w:val="en-GB"/>
        </w:rPr>
        <w:t>W</w:t>
      </w:r>
      <w:r w:rsidRPr="00B82536">
        <w:rPr>
          <w:rFonts w:ascii="VAGRoundedLight" w:eastAsia="VAGRoundedLight" w:hAnsi="VAGRoundedLight" w:cs="VAGRoundedLight"/>
          <w:color w:val="231F20"/>
          <w:sz w:val="28"/>
          <w:szCs w:val="28"/>
          <w:lang w:val="en-GB"/>
        </w:rPr>
        <w:t>ith this agreement</w:t>
      </w:r>
      <w:r>
        <w:rPr>
          <w:rFonts w:ascii="VAGRoundedLight" w:eastAsia="VAGRoundedLight" w:hAnsi="VAGRoundedLight" w:cs="VAGRoundedLight"/>
          <w:color w:val="231F20"/>
          <w:sz w:val="28"/>
          <w:szCs w:val="28"/>
          <w:lang w:val="en-GB"/>
        </w:rPr>
        <w:t xml:space="preserve">, </w:t>
      </w:r>
      <w:r w:rsidR="00B82536" w:rsidRPr="00B82536">
        <w:rPr>
          <w:rFonts w:ascii="VAGRoundedLight" w:eastAsia="VAGRoundedLight" w:hAnsi="VAGRoundedLight" w:cs="VAGRoundedLight"/>
          <w:color w:val="231F20"/>
          <w:sz w:val="28"/>
          <w:szCs w:val="28"/>
          <w:lang w:val="en-GB"/>
        </w:rPr>
        <w:t xml:space="preserve">XCALA and </w:t>
      </w:r>
      <w:r w:rsidR="004D36DD">
        <w:rPr>
          <w:rFonts w:ascii="VAGRoundedLight" w:eastAsia="VAGRoundedLight" w:hAnsi="VAGRoundedLight" w:cs="VAGRoundedLight"/>
          <w:color w:val="231F20"/>
          <w:sz w:val="28"/>
          <w:szCs w:val="28"/>
          <w:lang w:val="en-GB"/>
        </w:rPr>
        <w:t>WBAF</w:t>
      </w:r>
      <w:r w:rsidR="00B82536" w:rsidRPr="00B82536">
        <w:rPr>
          <w:rFonts w:ascii="VAGRoundedLight" w:eastAsia="VAGRoundedLight" w:hAnsi="VAGRoundedLight" w:cs="VAGRoundedLight"/>
          <w:color w:val="231F20"/>
          <w:sz w:val="28"/>
          <w:szCs w:val="28"/>
          <w:lang w:val="en-GB"/>
        </w:rPr>
        <w:t xml:space="preserve">, an affiliated partner of the G20, aim to enhance business growth for start-ups, scale-ups, entrepreneurs and SMEs in </w:t>
      </w:r>
      <w:r>
        <w:rPr>
          <w:rFonts w:ascii="VAGRoundedLight" w:eastAsia="VAGRoundedLight" w:hAnsi="VAGRoundedLight" w:cs="VAGRoundedLight"/>
          <w:color w:val="231F20"/>
          <w:sz w:val="28"/>
          <w:szCs w:val="28"/>
          <w:lang w:val="en-GB"/>
        </w:rPr>
        <w:t xml:space="preserve">Latin America </w:t>
      </w:r>
      <w:r w:rsidR="00A2036E">
        <w:rPr>
          <w:rFonts w:ascii="VAGRoundedLight" w:eastAsia="VAGRoundedLight" w:hAnsi="VAGRoundedLight" w:cs="VAGRoundedLight"/>
          <w:color w:val="231F20"/>
          <w:sz w:val="28"/>
          <w:szCs w:val="28"/>
          <w:lang w:val="en-GB"/>
        </w:rPr>
        <w:t xml:space="preserve">(LATAM) </w:t>
      </w:r>
      <w:r w:rsidR="00B82536" w:rsidRPr="00B82536">
        <w:rPr>
          <w:rFonts w:ascii="VAGRoundedLight" w:eastAsia="VAGRoundedLight" w:hAnsi="VAGRoundedLight" w:cs="VAGRoundedLight"/>
          <w:color w:val="231F20"/>
          <w:sz w:val="28"/>
          <w:szCs w:val="28"/>
          <w:lang w:val="en-GB"/>
        </w:rPr>
        <w:t xml:space="preserve">and </w:t>
      </w:r>
      <w:r>
        <w:rPr>
          <w:rFonts w:ascii="VAGRoundedLight" w:eastAsia="VAGRoundedLight" w:hAnsi="VAGRoundedLight" w:cs="VAGRoundedLight"/>
          <w:color w:val="231F20"/>
          <w:sz w:val="28"/>
          <w:szCs w:val="28"/>
          <w:lang w:val="en-GB"/>
        </w:rPr>
        <w:t xml:space="preserve">the </w:t>
      </w:r>
      <w:r w:rsidR="00B82536" w:rsidRPr="00B82536">
        <w:rPr>
          <w:rFonts w:ascii="VAGRoundedLight" w:eastAsia="VAGRoundedLight" w:hAnsi="VAGRoundedLight" w:cs="VAGRoundedLight"/>
          <w:color w:val="231F20"/>
          <w:sz w:val="28"/>
          <w:szCs w:val="28"/>
          <w:lang w:val="en-GB"/>
        </w:rPr>
        <w:t xml:space="preserve">Caribbean region </w:t>
      </w:r>
      <w:r w:rsidR="007B52E1">
        <w:rPr>
          <w:rFonts w:ascii="VAGRoundedLight" w:eastAsia="VAGRoundedLight" w:hAnsi="VAGRoundedLight" w:cs="VAGRoundedLight"/>
          <w:color w:val="231F20"/>
          <w:sz w:val="28"/>
          <w:szCs w:val="28"/>
          <w:lang w:val="en-GB"/>
        </w:rPr>
        <w:t>by</w:t>
      </w:r>
      <w:r w:rsidR="00B82536" w:rsidRPr="00B82536">
        <w:rPr>
          <w:rFonts w:ascii="VAGRoundedLight" w:eastAsia="VAGRoundedLight" w:hAnsi="VAGRoundedLight" w:cs="VAGRoundedLight"/>
          <w:color w:val="231F20"/>
          <w:sz w:val="28"/>
          <w:szCs w:val="28"/>
          <w:lang w:val="en-GB"/>
        </w:rPr>
        <w:t xml:space="preserve"> </w:t>
      </w:r>
      <w:r w:rsidR="007B52E1">
        <w:rPr>
          <w:rFonts w:ascii="VAGRoundedLight" w:eastAsia="VAGRoundedLight" w:hAnsi="VAGRoundedLight" w:cs="VAGRoundedLight"/>
          <w:color w:val="231F20"/>
          <w:sz w:val="28"/>
          <w:szCs w:val="28"/>
          <w:lang w:val="en-GB"/>
        </w:rPr>
        <w:t xml:space="preserve">engaging in </w:t>
      </w:r>
      <w:r w:rsidR="00B82536" w:rsidRPr="00B82536">
        <w:rPr>
          <w:rFonts w:ascii="VAGRoundedLight" w:eastAsia="VAGRoundedLight" w:hAnsi="VAGRoundedLight" w:cs="VAGRoundedLight"/>
          <w:color w:val="231F20"/>
          <w:sz w:val="28"/>
          <w:szCs w:val="28"/>
          <w:lang w:val="en-GB"/>
        </w:rPr>
        <w:t xml:space="preserve">activities and programmes </w:t>
      </w:r>
      <w:r>
        <w:rPr>
          <w:rFonts w:ascii="VAGRoundedLight" w:eastAsia="VAGRoundedLight" w:hAnsi="VAGRoundedLight" w:cs="VAGRoundedLight"/>
          <w:color w:val="231F20"/>
          <w:sz w:val="28"/>
          <w:szCs w:val="28"/>
          <w:lang w:val="en-GB"/>
        </w:rPr>
        <w:t>that work</w:t>
      </w:r>
      <w:r w:rsidRPr="00B82536">
        <w:rPr>
          <w:rFonts w:ascii="VAGRoundedLight" w:eastAsia="VAGRoundedLight" w:hAnsi="VAGRoundedLight" w:cs="VAGRoundedLight"/>
          <w:color w:val="231F20"/>
          <w:sz w:val="28"/>
          <w:szCs w:val="28"/>
          <w:lang w:val="en-GB"/>
        </w:rPr>
        <w:t xml:space="preserve"> </w:t>
      </w:r>
      <w:r w:rsidR="00B82536" w:rsidRPr="00B82536">
        <w:rPr>
          <w:rFonts w:ascii="VAGRoundedLight" w:eastAsia="VAGRoundedLight" w:hAnsi="VAGRoundedLight" w:cs="VAGRoundedLight"/>
          <w:color w:val="231F20"/>
          <w:sz w:val="28"/>
          <w:szCs w:val="28"/>
          <w:lang w:val="en-GB"/>
        </w:rPr>
        <w:t>towards the expansion of start-ups and scale-ups.</w:t>
      </w:r>
    </w:p>
    <w:p w14:paraId="72F904F1" w14:textId="32EB1FCF" w:rsidR="00B82536" w:rsidRPr="00B82536" w:rsidRDefault="00B82536" w:rsidP="00B82536">
      <w:pPr>
        <w:spacing w:line="276" w:lineRule="auto"/>
        <w:rPr>
          <w:rFonts w:ascii="VAGRoundedLight" w:eastAsia="VAGRoundedLight" w:hAnsi="VAGRoundedLight" w:cs="VAGRoundedLight"/>
          <w:color w:val="231F20"/>
          <w:sz w:val="21"/>
          <w:szCs w:val="21"/>
          <w:lang w:val="en-GB"/>
        </w:rPr>
      </w:pPr>
      <w:r w:rsidRPr="00B82536">
        <w:rPr>
          <w:rFonts w:ascii="VAGRoundedLight" w:eastAsia="VAGRoundedLight" w:hAnsi="VAGRoundedLight" w:cs="VAGRoundedLight"/>
          <w:color w:val="231F20"/>
          <w:sz w:val="21"/>
          <w:szCs w:val="21"/>
          <w:lang w:val="en-GB"/>
        </w:rPr>
        <w:t xml:space="preserve">Now angel investors, incubation centres, accelerators, private equity funds, co-investment funds, technology parks, corporate ventures and aspiring entrepreneurs </w:t>
      </w:r>
      <w:r w:rsidR="00A2036E">
        <w:rPr>
          <w:rFonts w:ascii="VAGRoundedLight" w:eastAsia="VAGRoundedLight" w:hAnsi="VAGRoundedLight" w:cs="VAGRoundedLight"/>
          <w:color w:val="231F20"/>
          <w:sz w:val="21"/>
          <w:szCs w:val="21"/>
          <w:lang w:val="en-GB"/>
        </w:rPr>
        <w:t>in</w:t>
      </w:r>
      <w:r w:rsidRPr="00B82536">
        <w:rPr>
          <w:rFonts w:ascii="VAGRoundedLight" w:eastAsia="VAGRoundedLight" w:hAnsi="VAGRoundedLight" w:cs="VAGRoundedLight"/>
          <w:color w:val="231F20"/>
          <w:sz w:val="21"/>
          <w:szCs w:val="21"/>
          <w:lang w:val="en-GB"/>
        </w:rPr>
        <w:t xml:space="preserve"> LATAM </w:t>
      </w:r>
      <w:r w:rsidR="00A2036E">
        <w:rPr>
          <w:rFonts w:ascii="VAGRoundedLight" w:eastAsia="VAGRoundedLight" w:hAnsi="VAGRoundedLight" w:cs="VAGRoundedLight"/>
          <w:color w:val="231F20"/>
          <w:sz w:val="21"/>
          <w:szCs w:val="21"/>
          <w:lang w:val="en-GB"/>
        </w:rPr>
        <w:t>c</w:t>
      </w:r>
      <w:r w:rsidR="00A84EA5" w:rsidRPr="00B82536">
        <w:rPr>
          <w:rFonts w:ascii="VAGRoundedLight" w:eastAsia="VAGRoundedLight" w:hAnsi="VAGRoundedLight" w:cs="VAGRoundedLight"/>
          <w:color w:val="231F20"/>
          <w:sz w:val="21"/>
          <w:szCs w:val="21"/>
          <w:lang w:val="en-GB"/>
        </w:rPr>
        <w:t>ountries</w:t>
      </w:r>
      <w:r w:rsidRPr="00B82536">
        <w:rPr>
          <w:rFonts w:ascii="VAGRoundedLight" w:eastAsia="VAGRoundedLight" w:hAnsi="VAGRoundedLight" w:cs="VAGRoundedLight"/>
          <w:color w:val="231F20"/>
          <w:sz w:val="21"/>
          <w:szCs w:val="21"/>
          <w:lang w:val="en-GB"/>
        </w:rPr>
        <w:t xml:space="preserve"> (Bolivia, Mexico, Argentina,..) and Caribbean </w:t>
      </w:r>
      <w:r w:rsidR="00A2036E">
        <w:rPr>
          <w:rFonts w:ascii="VAGRoundedLight" w:eastAsia="VAGRoundedLight" w:hAnsi="VAGRoundedLight" w:cs="VAGRoundedLight"/>
          <w:color w:val="231F20"/>
          <w:sz w:val="21"/>
          <w:szCs w:val="21"/>
          <w:lang w:val="en-GB"/>
        </w:rPr>
        <w:t>c</w:t>
      </w:r>
      <w:r w:rsidRPr="00B82536">
        <w:rPr>
          <w:rFonts w:ascii="VAGRoundedLight" w:eastAsia="VAGRoundedLight" w:hAnsi="VAGRoundedLight" w:cs="VAGRoundedLight"/>
          <w:color w:val="231F20"/>
          <w:sz w:val="21"/>
          <w:szCs w:val="21"/>
          <w:lang w:val="en-GB"/>
        </w:rPr>
        <w:t>ountries ( Haiti, Jamaica, St Lucia…)</w:t>
      </w:r>
      <w:r w:rsidR="00AC6E24">
        <w:rPr>
          <w:rFonts w:ascii="VAGRoundedLight" w:eastAsia="VAGRoundedLight" w:hAnsi="VAGRoundedLight" w:cs="VAGRoundedLight"/>
          <w:color w:val="231F20"/>
          <w:sz w:val="21"/>
          <w:szCs w:val="21"/>
          <w:lang w:val="en-GB"/>
        </w:rPr>
        <w:t xml:space="preserve"> </w:t>
      </w:r>
      <w:r w:rsidRPr="00B82536">
        <w:rPr>
          <w:rFonts w:ascii="VAGRoundedLight" w:eastAsia="VAGRoundedLight" w:hAnsi="VAGRoundedLight" w:cs="VAGRoundedLight"/>
          <w:color w:val="231F20"/>
          <w:sz w:val="21"/>
          <w:szCs w:val="21"/>
          <w:lang w:val="en-GB"/>
        </w:rPr>
        <w:t>will be more connected with globa</w:t>
      </w:r>
      <w:r>
        <w:rPr>
          <w:rFonts w:ascii="VAGRoundedLight" w:eastAsia="VAGRoundedLight" w:hAnsi="VAGRoundedLight" w:cs="VAGRoundedLight"/>
          <w:color w:val="231F20"/>
          <w:sz w:val="21"/>
          <w:szCs w:val="21"/>
          <w:lang w:val="en-GB"/>
        </w:rPr>
        <w:t>l</w:t>
      </w:r>
      <w:r w:rsidRPr="00B82536">
        <w:rPr>
          <w:rFonts w:ascii="VAGRoundedLight" w:eastAsia="VAGRoundedLight" w:hAnsi="VAGRoundedLight" w:cs="VAGRoundedLight"/>
          <w:color w:val="231F20"/>
          <w:sz w:val="21"/>
          <w:szCs w:val="21"/>
          <w:lang w:val="en-GB"/>
        </w:rPr>
        <w:t xml:space="preserve"> investment markets.</w:t>
      </w:r>
    </w:p>
    <w:p w14:paraId="563F93DA" w14:textId="422944AA" w:rsidR="00B82536" w:rsidRPr="00B82536" w:rsidRDefault="00B82536" w:rsidP="00B82536">
      <w:pPr>
        <w:spacing w:line="276" w:lineRule="auto"/>
        <w:rPr>
          <w:rFonts w:ascii="VAGRoundedLight" w:eastAsia="VAGRoundedLight" w:hAnsi="VAGRoundedLight" w:cs="VAGRoundedLight"/>
          <w:color w:val="231F20"/>
          <w:sz w:val="21"/>
          <w:szCs w:val="21"/>
          <w:lang w:val="en-GB"/>
        </w:rPr>
      </w:pPr>
      <w:r w:rsidRPr="00B82536">
        <w:rPr>
          <w:rFonts w:ascii="VAGRoundedLight" w:eastAsia="VAGRoundedLight" w:hAnsi="VAGRoundedLight" w:cs="VAGRoundedLight"/>
          <w:color w:val="231F20"/>
          <w:sz w:val="21"/>
          <w:szCs w:val="21"/>
          <w:lang w:val="en-GB"/>
        </w:rPr>
        <w:t xml:space="preserve">With this economic cooperation agreement, </w:t>
      </w:r>
      <w:r w:rsidR="00974D3F">
        <w:rPr>
          <w:rFonts w:ascii="VAGRoundedLight" w:eastAsia="VAGRoundedLight" w:hAnsi="VAGRoundedLight" w:cs="VAGRoundedLight"/>
          <w:color w:val="231F20"/>
          <w:sz w:val="21"/>
          <w:szCs w:val="21"/>
          <w:lang w:val="en-GB"/>
        </w:rPr>
        <w:t xml:space="preserve">the </w:t>
      </w:r>
      <w:r w:rsidRPr="00B82536">
        <w:rPr>
          <w:rFonts w:ascii="VAGRoundedLight" w:eastAsia="VAGRoundedLight" w:hAnsi="VAGRoundedLight" w:cs="VAGRoundedLight"/>
          <w:color w:val="231F20"/>
          <w:sz w:val="21"/>
          <w:szCs w:val="21"/>
          <w:lang w:val="en-GB"/>
        </w:rPr>
        <w:t xml:space="preserve">main players </w:t>
      </w:r>
      <w:r w:rsidR="00D44BB3">
        <w:rPr>
          <w:rFonts w:ascii="VAGRoundedLight" w:eastAsia="VAGRoundedLight" w:hAnsi="VAGRoundedLight" w:cs="VAGRoundedLight"/>
          <w:color w:val="231F20"/>
          <w:sz w:val="21"/>
          <w:szCs w:val="21"/>
          <w:lang w:val="en-GB"/>
        </w:rPr>
        <w:t>in</w:t>
      </w:r>
      <w:r w:rsidR="00D44BB3" w:rsidRPr="00B82536">
        <w:rPr>
          <w:rFonts w:ascii="VAGRoundedLight" w:eastAsia="VAGRoundedLight" w:hAnsi="VAGRoundedLight" w:cs="VAGRoundedLight"/>
          <w:color w:val="231F20"/>
          <w:sz w:val="21"/>
          <w:szCs w:val="21"/>
          <w:lang w:val="en-GB"/>
        </w:rPr>
        <w:t xml:space="preserve"> </w:t>
      </w:r>
      <w:r w:rsidRPr="00B82536">
        <w:rPr>
          <w:rFonts w:ascii="VAGRoundedLight" w:eastAsia="VAGRoundedLight" w:hAnsi="VAGRoundedLight" w:cs="VAGRoundedLight"/>
          <w:color w:val="231F20"/>
          <w:sz w:val="21"/>
          <w:szCs w:val="21"/>
          <w:lang w:val="en-GB"/>
        </w:rPr>
        <w:t xml:space="preserve">LATAM and </w:t>
      </w:r>
      <w:r w:rsidR="00974D3F">
        <w:rPr>
          <w:rFonts w:ascii="VAGRoundedLight" w:eastAsia="VAGRoundedLight" w:hAnsi="VAGRoundedLight" w:cs="VAGRoundedLight"/>
          <w:color w:val="231F20"/>
          <w:sz w:val="21"/>
          <w:szCs w:val="21"/>
          <w:lang w:val="en-GB"/>
        </w:rPr>
        <w:t xml:space="preserve">the </w:t>
      </w:r>
      <w:r w:rsidR="00A84EA5" w:rsidRPr="00B82536">
        <w:rPr>
          <w:rFonts w:ascii="VAGRoundedLight" w:eastAsia="VAGRoundedLight" w:hAnsi="VAGRoundedLight" w:cs="VAGRoundedLight"/>
          <w:color w:val="231F20"/>
          <w:sz w:val="21"/>
          <w:szCs w:val="21"/>
          <w:lang w:val="en-GB"/>
        </w:rPr>
        <w:t>Caribbean</w:t>
      </w:r>
      <w:r w:rsidRPr="00B82536">
        <w:rPr>
          <w:rFonts w:ascii="VAGRoundedLight" w:eastAsia="VAGRoundedLight" w:hAnsi="VAGRoundedLight" w:cs="VAGRoundedLight"/>
          <w:color w:val="231F20"/>
          <w:sz w:val="21"/>
          <w:szCs w:val="21"/>
          <w:lang w:val="en-GB"/>
        </w:rPr>
        <w:t xml:space="preserve"> </w:t>
      </w:r>
      <w:r w:rsidR="00974D3F">
        <w:rPr>
          <w:rFonts w:ascii="VAGRoundedLight" w:eastAsia="VAGRoundedLight" w:hAnsi="VAGRoundedLight" w:cs="VAGRoundedLight"/>
          <w:color w:val="231F20"/>
          <w:sz w:val="21"/>
          <w:szCs w:val="21"/>
          <w:lang w:val="en-GB"/>
        </w:rPr>
        <w:t>r</w:t>
      </w:r>
      <w:r w:rsidRPr="00B82536">
        <w:rPr>
          <w:rFonts w:ascii="VAGRoundedLight" w:eastAsia="VAGRoundedLight" w:hAnsi="VAGRoundedLight" w:cs="VAGRoundedLight"/>
          <w:color w:val="231F20"/>
          <w:sz w:val="21"/>
          <w:szCs w:val="21"/>
          <w:lang w:val="en-GB"/>
        </w:rPr>
        <w:t>egion’s early and post-early stage equity and capital markets will now be able to connect more</w:t>
      </w:r>
      <w:r w:rsidR="00974D3F">
        <w:rPr>
          <w:rFonts w:ascii="VAGRoundedLight" w:eastAsia="VAGRoundedLight" w:hAnsi="VAGRoundedLight" w:cs="VAGRoundedLight"/>
          <w:color w:val="231F20"/>
          <w:sz w:val="21"/>
          <w:szCs w:val="21"/>
          <w:lang w:val="en-GB"/>
        </w:rPr>
        <w:t xml:space="preserve"> easily</w:t>
      </w:r>
      <w:r w:rsidRPr="00B82536">
        <w:rPr>
          <w:rFonts w:ascii="VAGRoundedLight" w:eastAsia="VAGRoundedLight" w:hAnsi="VAGRoundedLight" w:cs="VAGRoundedLight"/>
          <w:color w:val="231F20"/>
          <w:sz w:val="21"/>
          <w:szCs w:val="21"/>
          <w:lang w:val="en-GB"/>
        </w:rPr>
        <w:t xml:space="preserve"> with the global investors market, which will open up splendid opportunities for LATAM and </w:t>
      </w:r>
      <w:r w:rsidR="00974D3F">
        <w:rPr>
          <w:rFonts w:ascii="VAGRoundedLight" w:eastAsia="VAGRoundedLight" w:hAnsi="VAGRoundedLight" w:cs="VAGRoundedLight"/>
          <w:color w:val="231F20"/>
          <w:sz w:val="21"/>
          <w:szCs w:val="21"/>
          <w:lang w:val="en-GB"/>
        </w:rPr>
        <w:t xml:space="preserve">the </w:t>
      </w:r>
      <w:r w:rsidR="00A84EA5" w:rsidRPr="00B82536">
        <w:rPr>
          <w:rFonts w:ascii="VAGRoundedLight" w:eastAsia="VAGRoundedLight" w:hAnsi="VAGRoundedLight" w:cs="VAGRoundedLight"/>
          <w:color w:val="231F20"/>
          <w:sz w:val="21"/>
          <w:szCs w:val="21"/>
          <w:lang w:val="en-GB"/>
        </w:rPr>
        <w:t>Caribbean</w:t>
      </w:r>
      <w:r w:rsidRPr="00B82536">
        <w:rPr>
          <w:rFonts w:ascii="VAGRoundedLight" w:eastAsia="VAGRoundedLight" w:hAnsi="VAGRoundedLight" w:cs="VAGRoundedLight"/>
          <w:color w:val="231F20"/>
          <w:sz w:val="21"/>
          <w:szCs w:val="21"/>
          <w:lang w:val="en-GB"/>
        </w:rPr>
        <w:t xml:space="preserve"> </w:t>
      </w:r>
      <w:r w:rsidR="00974D3F">
        <w:rPr>
          <w:rFonts w:ascii="VAGRoundedLight" w:eastAsia="VAGRoundedLight" w:hAnsi="VAGRoundedLight" w:cs="VAGRoundedLight"/>
          <w:color w:val="231F20"/>
          <w:sz w:val="21"/>
          <w:szCs w:val="21"/>
          <w:lang w:val="en-GB"/>
        </w:rPr>
        <w:t>r</w:t>
      </w:r>
      <w:r w:rsidRPr="00B82536">
        <w:rPr>
          <w:rFonts w:ascii="VAGRoundedLight" w:eastAsia="VAGRoundedLight" w:hAnsi="VAGRoundedLight" w:cs="VAGRoundedLight"/>
          <w:color w:val="231F20"/>
          <w:sz w:val="21"/>
          <w:szCs w:val="21"/>
          <w:lang w:val="en-GB"/>
        </w:rPr>
        <w:t xml:space="preserve">egion. </w:t>
      </w:r>
      <w:bookmarkStart w:id="2" w:name="_Hlk22046729"/>
      <w:r w:rsidR="00D44BB3">
        <w:rPr>
          <w:rFonts w:ascii="VAGRoundedLight" w:eastAsia="VAGRoundedLight" w:hAnsi="VAGRoundedLight" w:cs="VAGRoundedLight"/>
          <w:color w:val="231F20"/>
          <w:sz w:val="21"/>
          <w:szCs w:val="21"/>
          <w:lang w:val="en-GB"/>
        </w:rPr>
        <w:t>A</w:t>
      </w:r>
      <w:r w:rsidRPr="00B82536">
        <w:rPr>
          <w:rFonts w:ascii="VAGRoundedLight" w:eastAsia="VAGRoundedLight" w:hAnsi="VAGRoundedLight" w:cs="VAGRoundedLight"/>
          <w:color w:val="231F20"/>
          <w:sz w:val="21"/>
          <w:szCs w:val="21"/>
          <w:lang w:val="en-GB"/>
        </w:rPr>
        <w:t>ngel investors, incubation centres, accelerators, private equity funds, co-investment funds, technology parks, corporate ventures and aspiring entrepreneurs</w:t>
      </w:r>
      <w:bookmarkEnd w:id="2"/>
      <w:r w:rsidRPr="00B82536">
        <w:rPr>
          <w:rFonts w:ascii="VAGRoundedLight" w:eastAsia="VAGRoundedLight" w:hAnsi="VAGRoundedLight" w:cs="VAGRoundedLight"/>
          <w:color w:val="231F20"/>
          <w:sz w:val="21"/>
          <w:szCs w:val="21"/>
          <w:lang w:val="en-GB"/>
        </w:rPr>
        <w:t xml:space="preserve"> of </w:t>
      </w:r>
      <w:r w:rsidR="006466BC">
        <w:rPr>
          <w:rFonts w:ascii="VAGRoundedLight" w:eastAsia="VAGRoundedLight" w:hAnsi="VAGRoundedLight" w:cs="VAGRoundedLight"/>
          <w:color w:val="231F20"/>
          <w:sz w:val="21"/>
          <w:szCs w:val="21"/>
          <w:lang w:val="en-GB"/>
        </w:rPr>
        <w:t>LATAM</w:t>
      </w:r>
      <w:r w:rsidRPr="00B82536">
        <w:rPr>
          <w:rFonts w:ascii="VAGRoundedLight" w:eastAsia="VAGRoundedLight" w:hAnsi="VAGRoundedLight" w:cs="VAGRoundedLight"/>
          <w:color w:val="231F20"/>
          <w:sz w:val="21"/>
          <w:szCs w:val="21"/>
          <w:lang w:val="en-GB"/>
        </w:rPr>
        <w:t xml:space="preserve"> and the </w:t>
      </w:r>
      <w:r w:rsidR="00A84EA5" w:rsidRPr="00B82536">
        <w:rPr>
          <w:rFonts w:ascii="VAGRoundedLight" w:eastAsia="VAGRoundedLight" w:hAnsi="VAGRoundedLight" w:cs="VAGRoundedLight"/>
          <w:color w:val="231F20"/>
          <w:sz w:val="21"/>
          <w:szCs w:val="21"/>
          <w:lang w:val="en-GB"/>
        </w:rPr>
        <w:t>Caribbean</w:t>
      </w:r>
      <w:r w:rsidRPr="00B82536">
        <w:rPr>
          <w:rFonts w:ascii="VAGRoundedLight" w:eastAsia="VAGRoundedLight" w:hAnsi="VAGRoundedLight" w:cs="VAGRoundedLight"/>
          <w:color w:val="231F20"/>
          <w:sz w:val="21"/>
          <w:szCs w:val="21"/>
          <w:lang w:val="en-GB"/>
        </w:rPr>
        <w:t xml:space="preserve"> will </w:t>
      </w:r>
      <w:r w:rsidR="00D44BB3">
        <w:rPr>
          <w:rFonts w:ascii="VAGRoundedLight" w:eastAsia="VAGRoundedLight" w:hAnsi="VAGRoundedLight" w:cs="VAGRoundedLight"/>
          <w:color w:val="231F20"/>
          <w:sz w:val="21"/>
          <w:szCs w:val="21"/>
          <w:lang w:val="en-GB"/>
        </w:rPr>
        <w:t xml:space="preserve">now </w:t>
      </w:r>
      <w:r w:rsidRPr="00B82536">
        <w:rPr>
          <w:rFonts w:ascii="VAGRoundedLight" w:eastAsia="VAGRoundedLight" w:hAnsi="VAGRoundedLight" w:cs="VAGRoundedLight"/>
          <w:color w:val="231F20"/>
          <w:sz w:val="21"/>
          <w:szCs w:val="21"/>
          <w:lang w:val="en-GB"/>
        </w:rPr>
        <w:t>have more opportunit</w:t>
      </w:r>
      <w:r w:rsidR="006466BC">
        <w:rPr>
          <w:rFonts w:ascii="VAGRoundedLight" w:eastAsia="VAGRoundedLight" w:hAnsi="VAGRoundedLight" w:cs="VAGRoundedLight"/>
          <w:color w:val="231F20"/>
          <w:sz w:val="21"/>
          <w:szCs w:val="21"/>
          <w:lang w:val="en-GB"/>
        </w:rPr>
        <w:t>ies</w:t>
      </w:r>
      <w:r w:rsidRPr="00B82536">
        <w:rPr>
          <w:rFonts w:ascii="VAGRoundedLight" w:eastAsia="VAGRoundedLight" w:hAnsi="VAGRoundedLight" w:cs="VAGRoundedLight"/>
          <w:color w:val="231F20"/>
          <w:sz w:val="21"/>
          <w:szCs w:val="21"/>
          <w:lang w:val="en-GB"/>
        </w:rPr>
        <w:t xml:space="preserve"> to connect with global leaders in the same field. </w:t>
      </w:r>
    </w:p>
    <w:p w14:paraId="6017E73D" w14:textId="66766735" w:rsidR="00B82536" w:rsidRPr="00B82536" w:rsidRDefault="00B82536" w:rsidP="00B82536">
      <w:pPr>
        <w:spacing w:line="276" w:lineRule="auto"/>
        <w:rPr>
          <w:rFonts w:ascii="VAGRoundedLight" w:eastAsia="VAGRoundedLight" w:hAnsi="VAGRoundedLight" w:cs="VAGRoundedLight"/>
          <w:color w:val="231F20"/>
          <w:sz w:val="21"/>
          <w:szCs w:val="21"/>
          <w:lang w:val="en-GB"/>
        </w:rPr>
      </w:pPr>
      <w:r w:rsidRPr="00B82536">
        <w:rPr>
          <w:rFonts w:ascii="VAGRoundedLight" w:eastAsia="VAGRoundedLight" w:hAnsi="VAGRoundedLight" w:cs="VAGRoundedLight"/>
          <w:color w:val="231F20"/>
          <w:sz w:val="21"/>
          <w:szCs w:val="21"/>
          <w:lang w:val="en-GB"/>
        </w:rPr>
        <w:t xml:space="preserve">The inclusion of Latin America and the </w:t>
      </w:r>
      <w:r w:rsidR="00A84EA5" w:rsidRPr="00B82536">
        <w:rPr>
          <w:rFonts w:ascii="VAGRoundedLight" w:eastAsia="VAGRoundedLight" w:hAnsi="VAGRoundedLight" w:cs="VAGRoundedLight"/>
          <w:color w:val="231F20"/>
          <w:sz w:val="21"/>
          <w:szCs w:val="21"/>
          <w:lang w:val="en-GB"/>
        </w:rPr>
        <w:t>Caribbean</w:t>
      </w:r>
      <w:r w:rsidRPr="00B82536">
        <w:rPr>
          <w:rFonts w:ascii="VAGRoundedLight" w:eastAsia="VAGRoundedLight" w:hAnsi="VAGRoundedLight" w:cs="VAGRoundedLight"/>
          <w:color w:val="231F20"/>
          <w:sz w:val="21"/>
          <w:szCs w:val="21"/>
          <w:lang w:val="en-GB"/>
        </w:rPr>
        <w:t xml:space="preserve"> </w:t>
      </w:r>
      <w:r w:rsidR="006466BC">
        <w:rPr>
          <w:rFonts w:ascii="VAGRoundedLight" w:eastAsia="VAGRoundedLight" w:hAnsi="VAGRoundedLight" w:cs="VAGRoundedLight"/>
          <w:color w:val="231F20"/>
          <w:sz w:val="21"/>
          <w:szCs w:val="21"/>
          <w:lang w:val="en-GB"/>
        </w:rPr>
        <w:t>o</w:t>
      </w:r>
      <w:r w:rsidRPr="00B82536">
        <w:rPr>
          <w:rFonts w:ascii="VAGRoundedLight" w:eastAsia="VAGRoundedLight" w:hAnsi="VAGRoundedLight" w:cs="VAGRoundedLight"/>
          <w:color w:val="231F20"/>
          <w:sz w:val="21"/>
          <w:szCs w:val="21"/>
          <w:lang w:val="en-GB"/>
        </w:rPr>
        <w:t>n the WBAF’s agenda provides a wide range of opportunities for start-ups, scale</w:t>
      </w:r>
      <w:r w:rsidR="00C46004">
        <w:rPr>
          <w:rFonts w:ascii="VAGRoundedLight" w:eastAsia="VAGRoundedLight" w:hAnsi="VAGRoundedLight" w:cs="VAGRoundedLight"/>
          <w:color w:val="231F20"/>
          <w:sz w:val="21"/>
          <w:szCs w:val="21"/>
          <w:lang w:val="en-GB"/>
        </w:rPr>
        <w:t>-</w:t>
      </w:r>
      <w:r w:rsidRPr="00B82536">
        <w:rPr>
          <w:rFonts w:ascii="VAGRoundedLight" w:eastAsia="VAGRoundedLight" w:hAnsi="VAGRoundedLight" w:cs="VAGRoundedLight"/>
          <w:color w:val="231F20"/>
          <w:sz w:val="21"/>
          <w:szCs w:val="21"/>
          <w:lang w:val="en-GB"/>
        </w:rPr>
        <w:t>ups and high</w:t>
      </w:r>
      <w:r w:rsidR="006466BC">
        <w:rPr>
          <w:rFonts w:ascii="VAGRoundedLight" w:eastAsia="VAGRoundedLight" w:hAnsi="VAGRoundedLight" w:cs="VAGRoundedLight"/>
          <w:color w:val="231F20"/>
          <w:sz w:val="21"/>
          <w:szCs w:val="21"/>
          <w:lang w:val="en-GB"/>
        </w:rPr>
        <w:t>-</w:t>
      </w:r>
      <w:r w:rsidRPr="00B82536">
        <w:rPr>
          <w:rFonts w:ascii="VAGRoundedLight" w:eastAsia="VAGRoundedLight" w:hAnsi="VAGRoundedLight" w:cs="VAGRoundedLight"/>
          <w:color w:val="231F20"/>
          <w:sz w:val="21"/>
          <w:szCs w:val="21"/>
          <w:lang w:val="en-GB"/>
        </w:rPr>
        <w:t>growth businesses and opens doors for economic development.</w:t>
      </w:r>
    </w:p>
    <w:p w14:paraId="100EEF39" w14:textId="6CA47988" w:rsidR="00B82536" w:rsidRPr="00B82536" w:rsidRDefault="00B82536" w:rsidP="00B82536">
      <w:pPr>
        <w:spacing w:line="276" w:lineRule="auto"/>
        <w:rPr>
          <w:rFonts w:ascii="VAGRoundedLight" w:eastAsia="VAGRoundedLight" w:hAnsi="VAGRoundedLight" w:cs="VAGRoundedLight"/>
          <w:i/>
          <w:iCs/>
          <w:color w:val="231F20"/>
          <w:sz w:val="21"/>
          <w:szCs w:val="21"/>
          <w:lang w:val="en-GB"/>
        </w:rPr>
      </w:pPr>
      <w:r w:rsidRPr="00B82536">
        <w:rPr>
          <w:rFonts w:ascii="VAGRoundedLight" w:eastAsia="VAGRoundedLight" w:hAnsi="VAGRoundedLight" w:cs="VAGRoundedLight"/>
          <w:color w:val="231F20"/>
          <w:sz w:val="21"/>
          <w:szCs w:val="21"/>
          <w:lang w:val="en-GB"/>
        </w:rPr>
        <w:t>Baybars Altuntas, Chairman of the Board of Directors of the World Business Angels Investment Forum</w:t>
      </w:r>
      <w:r w:rsidR="006466BC">
        <w:rPr>
          <w:rFonts w:ascii="VAGRoundedLight" w:eastAsia="VAGRoundedLight" w:hAnsi="VAGRoundedLight" w:cs="VAGRoundedLight"/>
          <w:color w:val="231F20"/>
          <w:sz w:val="21"/>
          <w:szCs w:val="21"/>
          <w:lang w:val="en-GB"/>
        </w:rPr>
        <w:t>,</w:t>
      </w:r>
      <w:r w:rsidRPr="00B82536">
        <w:rPr>
          <w:rFonts w:ascii="VAGRoundedLight" w:eastAsia="VAGRoundedLight" w:hAnsi="VAGRoundedLight" w:cs="VAGRoundedLight"/>
          <w:color w:val="231F20"/>
          <w:sz w:val="21"/>
          <w:szCs w:val="21"/>
          <w:lang w:val="en-GB"/>
        </w:rPr>
        <w:t xml:space="preserve"> says</w:t>
      </w:r>
      <w:r w:rsidR="006466BC">
        <w:rPr>
          <w:rFonts w:ascii="VAGRoundedLight" w:eastAsia="VAGRoundedLight" w:hAnsi="VAGRoundedLight" w:cs="VAGRoundedLight"/>
          <w:color w:val="231F20"/>
          <w:sz w:val="21"/>
          <w:szCs w:val="21"/>
          <w:lang w:val="en-GB"/>
        </w:rPr>
        <w:t>,</w:t>
      </w:r>
      <w:r w:rsidRPr="00B82536">
        <w:rPr>
          <w:rFonts w:ascii="VAGRoundedLight" w:eastAsia="VAGRoundedLight" w:hAnsi="VAGRoundedLight" w:cs="VAGRoundedLight"/>
          <w:color w:val="231F20"/>
          <w:sz w:val="21"/>
          <w:szCs w:val="21"/>
          <w:lang w:val="en-GB"/>
        </w:rPr>
        <w:t xml:space="preserve"> </w:t>
      </w:r>
      <w:r w:rsidR="006466BC">
        <w:rPr>
          <w:rFonts w:ascii="VAGRoundedLight" w:eastAsia="VAGRoundedLight" w:hAnsi="VAGRoundedLight" w:cs="VAGRoundedLight"/>
          <w:i/>
          <w:iCs/>
          <w:color w:val="231F20"/>
          <w:sz w:val="21"/>
          <w:szCs w:val="21"/>
          <w:lang w:val="en-GB"/>
        </w:rPr>
        <w:t>‘</w:t>
      </w:r>
      <w:r w:rsidRPr="00B82536">
        <w:rPr>
          <w:rFonts w:ascii="VAGRoundedLight" w:eastAsia="VAGRoundedLight" w:hAnsi="VAGRoundedLight" w:cs="VAGRoundedLight"/>
          <w:i/>
          <w:iCs/>
          <w:color w:val="231F20"/>
          <w:sz w:val="21"/>
          <w:szCs w:val="21"/>
          <w:lang w:val="en-GB"/>
        </w:rPr>
        <w:t xml:space="preserve">As an affiliated partner of the G20 Global Partnerships for Financial Inclusion (GPFI), WBAF supports start-ups, develops entrepreneurial ecosystems, and helps venture capital and companies connect with international companies, </w:t>
      </w:r>
      <w:proofErr w:type="spellStart"/>
      <w:r w:rsidRPr="00B82536">
        <w:rPr>
          <w:rFonts w:ascii="VAGRoundedLight" w:eastAsia="VAGRoundedLight" w:hAnsi="VAGRoundedLight" w:cs="VAGRoundedLight"/>
          <w:i/>
          <w:iCs/>
          <w:color w:val="231F20"/>
          <w:sz w:val="21"/>
          <w:szCs w:val="21"/>
          <w:lang w:val="en-GB"/>
        </w:rPr>
        <w:t>fintechs</w:t>
      </w:r>
      <w:proofErr w:type="spellEnd"/>
      <w:r w:rsidRPr="00B82536">
        <w:rPr>
          <w:rFonts w:ascii="VAGRoundedLight" w:eastAsia="VAGRoundedLight" w:hAnsi="VAGRoundedLight" w:cs="VAGRoundedLight"/>
          <w:i/>
          <w:iCs/>
          <w:color w:val="231F20"/>
          <w:sz w:val="21"/>
          <w:szCs w:val="21"/>
          <w:lang w:val="en-GB"/>
        </w:rPr>
        <w:t xml:space="preserve"> and other relevant institutions. We are confident about our contribution to the economic development of Latin </w:t>
      </w:r>
      <w:r w:rsidR="00A84EA5" w:rsidRPr="00B82536">
        <w:rPr>
          <w:rFonts w:ascii="VAGRoundedLight" w:eastAsia="VAGRoundedLight" w:hAnsi="VAGRoundedLight" w:cs="VAGRoundedLight"/>
          <w:i/>
          <w:iCs/>
          <w:color w:val="231F20"/>
          <w:sz w:val="21"/>
          <w:szCs w:val="21"/>
          <w:lang w:val="en-GB"/>
        </w:rPr>
        <w:t>America</w:t>
      </w:r>
      <w:r w:rsidRPr="00B82536">
        <w:rPr>
          <w:rFonts w:ascii="VAGRoundedLight" w:eastAsia="VAGRoundedLight" w:hAnsi="VAGRoundedLight" w:cs="VAGRoundedLight"/>
          <w:i/>
          <w:iCs/>
          <w:color w:val="231F20"/>
          <w:sz w:val="21"/>
          <w:szCs w:val="21"/>
          <w:lang w:val="en-GB"/>
        </w:rPr>
        <w:t xml:space="preserve"> and the </w:t>
      </w:r>
      <w:r w:rsidR="00A84EA5" w:rsidRPr="00B82536">
        <w:rPr>
          <w:rFonts w:ascii="VAGRoundedLight" w:eastAsia="VAGRoundedLight" w:hAnsi="VAGRoundedLight" w:cs="VAGRoundedLight"/>
          <w:i/>
          <w:iCs/>
          <w:color w:val="231F20"/>
          <w:sz w:val="21"/>
          <w:szCs w:val="21"/>
          <w:lang w:val="en-GB"/>
        </w:rPr>
        <w:t>Caribbean</w:t>
      </w:r>
      <w:r w:rsidRPr="00B82536">
        <w:rPr>
          <w:rFonts w:ascii="VAGRoundedLight" w:eastAsia="VAGRoundedLight" w:hAnsi="VAGRoundedLight" w:cs="VAGRoundedLight"/>
          <w:i/>
          <w:iCs/>
          <w:color w:val="231F20"/>
          <w:sz w:val="21"/>
          <w:szCs w:val="21"/>
          <w:lang w:val="en-GB"/>
        </w:rPr>
        <w:t xml:space="preserve"> region by facilitating connections with </w:t>
      </w:r>
      <w:r w:rsidRPr="00B82536">
        <w:rPr>
          <w:rFonts w:ascii="VAGRoundedLight" w:eastAsia="VAGRoundedLight" w:hAnsi="VAGRoundedLight" w:cs="VAGRoundedLight"/>
          <w:i/>
          <w:iCs/>
          <w:color w:val="231F20"/>
          <w:sz w:val="21"/>
          <w:szCs w:val="21"/>
          <w:lang w:val="en-GB"/>
        </w:rPr>
        <w:lastRenderedPageBreak/>
        <w:t xml:space="preserve">entrepreneurial ecosystems. We strongly believe that LATAM and </w:t>
      </w:r>
      <w:r w:rsidR="00A84EA5" w:rsidRPr="00B82536">
        <w:rPr>
          <w:rFonts w:ascii="VAGRoundedLight" w:eastAsia="VAGRoundedLight" w:hAnsi="VAGRoundedLight" w:cs="VAGRoundedLight"/>
          <w:i/>
          <w:iCs/>
          <w:color w:val="231F20"/>
          <w:sz w:val="21"/>
          <w:szCs w:val="21"/>
          <w:lang w:val="en-GB"/>
        </w:rPr>
        <w:t>Cari</w:t>
      </w:r>
      <w:r w:rsidR="00A84EA5">
        <w:rPr>
          <w:rFonts w:ascii="VAGRoundedLight" w:eastAsia="VAGRoundedLight" w:hAnsi="VAGRoundedLight" w:cs="VAGRoundedLight"/>
          <w:i/>
          <w:iCs/>
          <w:color w:val="231F20"/>
          <w:sz w:val="21"/>
          <w:szCs w:val="21"/>
          <w:lang w:val="en-GB"/>
        </w:rPr>
        <w:t>b</w:t>
      </w:r>
      <w:r w:rsidR="00A84EA5" w:rsidRPr="00B82536">
        <w:rPr>
          <w:rFonts w:ascii="VAGRoundedLight" w:eastAsia="VAGRoundedLight" w:hAnsi="VAGRoundedLight" w:cs="VAGRoundedLight"/>
          <w:i/>
          <w:iCs/>
          <w:color w:val="231F20"/>
          <w:sz w:val="21"/>
          <w:szCs w:val="21"/>
          <w:lang w:val="en-GB"/>
        </w:rPr>
        <w:t>bean</w:t>
      </w:r>
      <w:r w:rsidRPr="00B82536">
        <w:rPr>
          <w:rFonts w:ascii="VAGRoundedLight" w:eastAsia="VAGRoundedLight" w:hAnsi="VAGRoundedLight" w:cs="VAGRoundedLight"/>
          <w:i/>
          <w:iCs/>
          <w:color w:val="231F20"/>
          <w:sz w:val="21"/>
          <w:szCs w:val="21"/>
          <w:lang w:val="en-GB"/>
        </w:rPr>
        <w:t xml:space="preserve"> countries will soon </w:t>
      </w:r>
      <w:r w:rsidR="00672F4A">
        <w:rPr>
          <w:rFonts w:ascii="VAGRoundedLight" w:eastAsia="VAGRoundedLight" w:hAnsi="VAGRoundedLight" w:cs="VAGRoundedLight"/>
          <w:i/>
          <w:iCs/>
          <w:color w:val="231F20"/>
          <w:sz w:val="21"/>
          <w:szCs w:val="21"/>
          <w:lang w:val="en-GB"/>
        </w:rPr>
        <w:t>be</w:t>
      </w:r>
      <w:r w:rsidRPr="00B82536">
        <w:rPr>
          <w:rFonts w:ascii="VAGRoundedLight" w:eastAsia="VAGRoundedLight" w:hAnsi="VAGRoundedLight" w:cs="VAGRoundedLight"/>
          <w:i/>
          <w:iCs/>
          <w:color w:val="231F20"/>
          <w:sz w:val="21"/>
          <w:szCs w:val="21"/>
          <w:lang w:val="en-GB"/>
        </w:rPr>
        <w:t xml:space="preserve"> foster</w:t>
      </w:r>
      <w:r w:rsidR="00672F4A">
        <w:rPr>
          <w:rFonts w:ascii="VAGRoundedLight" w:eastAsia="VAGRoundedLight" w:hAnsi="VAGRoundedLight" w:cs="VAGRoundedLight"/>
          <w:i/>
          <w:iCs/>
          <w:color w:val="231F20"/>
          <w:sz w:val="21"/>
          <w:szCs w:val="21"/>
          <w:lang w:val="en-GB"/>
        </w:rPr>
        <w:t>ing</w:t>
      </w:r>
      <w:r w:rsidRPr="00B82536">
        <w:rPr>
          <w:rFonts w:ascii="VAGRoundedLight" w:eastAsia="VAGRoundedLight" w:hAnsi="VAGRoundedLight" w:cs="VAGRoundedLight"/>
          <w:i/>
          <w:iCs/>
          <w:color w:val="231F20"/>
          <w:sz w:val="21"/>
          <w:szCs w:val="21"/>
          <w:lang w:val="en-GB"/>
        </w:rPr>
        <w:t xml:space="preserve"> the development of</w:t>
      </w:r>
      <w:r w:rsidR="00AC6E24">
        <w:rPr>
          <w:rFonts w:ascii="VAGRoundedLight" w:eastAsia="VAGRoundedLight" w:hAnsi="VAGRoundedLight" w:cs="VAGRoundedLight"/>
          <w:i/>
          <w:iCs/>
          <w:color w:val="231F20"/>
          <w:sz w:val="21"/>
          <w:szCs w:val="21"/>
          <w:lang w:val="en-GB"/>
        </w:rPr>
        <w:t xml:space="preserve"> </w:t>
      </w:r>
      <w:r w:rsidRPr="00B82536">
        <w:rPr>
          <w:rFonts w:ascii="VAGRoundedLight" w:eastAsia="VAGRoundedLight" w:hAnsi="VAGRoundedLight" w:cs="VAGRoundedLight"/>
          <w:i/>
          <w:iCs/>
          <w:color w:val="231F20"/>
          <w:sz w:val="21"/>
          <w:szCs w:val="21"/>
          <w:lang w:val="en-GB"/>
        </w:rPr>
        <w:t>their economies in a more entrepreneurial atmosphere.</w:t>
      </w:r>
      <w:r w:rsidR="00672F4A">
        <w:rPr>
          <w:rFonts w:ascii="VAGRoundedLight" w:eastAsia="VAGRoundedLight" w:hAnsi="VAGRoundedLight" w:cs="VAGRoundedLight"/>
          <w:i/>
          <w:iCs/>
          <w:color w:val="231F20"/>
          <w:sz w:val="21"/>
          <w:szCs w:val="21"/>
          <w:lang w:val="en-GB"/>
        </w:rPr>
        <w:t>’</w:t>
      </w:r>
    </w:p>
    <w:p w14:paraId="0B62D2CD" w14:textId="2B732A0B" w:rsidR="00B82536" w:rsidRPr="004829F7" w:rsidRDefault="00B82536" w:rsidP="00B82536">
      <w:pPr>
        <w:spacing w:line="276" w:lineRule="auto"/>
        <w:rPr>
          <w:rFonts w:ascii="VAGRoundedLight" w:eastAsia="VAGRoundedLight" w:hAnsi="VAGRoundedLight" w:cs="VAGRoundedLight"/>
          <w:i/>
          <w:iCs/>
          <w:color w:val="231F20"/>
          <w:sz w:val="21"/>
          <w:szCs w:val="21"/>
          <w:lang w:val="en-GB"/>
        </w:rPr>
      </w:pPr>
      <w:r w:rsidRPr="00B82536">
        <w:rPr>
          <w:rFonts w:ascii="VAGRoundedLight" w:eastAsia="VAGRoundedLight" w:hAnsi="VAGRoundedLight" w:cs="VAGRoundedLight"/>
          <w:color w:val="231F20"/>
          <w:sz w:val="21"/>
          <w:szCs w:val="21"/>
          <w:lang w:val="en-GB"/>
        </w:rPr>
        <w:t>Isabelle Chaquiriand, Executive Director of XCALA</w:t>
      </w:r>
      <w:r w:rsidR="00672F4A">
        <w:rPr>
          <w:rFonts w:ascii="VAGRoundedLight" w:eastAsia="VAGRoundedLight" w:hAnsi="VAGRoundedLight" w:cs="VAGRoundedLight"/>
          <w:color w:val="231F20"/>
          <w:sz w:val="21"/>
          <w:szCs w:val="21"/>
          <w:lang w:val="en-GB"/>
        </w:rPr>
        <w:t>,</w:t>
      </w:r>
      <w:r w:rsidRPr="00B82536">
        <w:rPr>
          <w:rFonts w:ascii="VAGRoundedLight" w:eastAsia="VAGRoundedLight" w:hAnsi="VAGRoundedLight" w:cs="VAGRoundedLight"/>
          <w:color w:val="231F20"/>
          <w:sz w:val="21"/>
          <w:szCs w:val="21"/>
          <w:lang w:val="en-GB"/>
        </w:rPr>
        <w:t xml:space="preserve"> says</w:t>
      </w:r>
      <w:r w:rsidR="00672F4A">
        <w:rPr>
          <w:rFonts w:ascii="VAGRoundedLight" w:eastAsia="VAGRoundedLight" w:hAnsi="VAGRoundedLight" w:cs="VAGRoundedLight"/>
          <w:color w:val="231F20"/>
          <w:sz w:val="21"/>
          <w:szCs w:val="21"/>
          <w:lang w:val="en-GB"/>
        </w:rPr>
        <w:t>,</w:t>
      </w:r>
      <w:r w:rsidRPr="00B82536">
        <w:rPr>
          <w:rFonts w:ascii="VAGRoundedLight" w:eastAsia="VAGRoundedLight" w:hAnsi="VAGRoundedLight" w:cs="VAGRoundedLight"/>
          <w:color w:val="231F20"/>
          <w:sz w:val="21"/>
          <w:szCs w:val="21"/>
          <w:lang w:val="en-GB"/>
        </w:rPr>
        <w:t xml:space="preserve"> </w:t>
      </w:r>
      <w:r w:rsidRPr="00B82536">
        <w:rPr>
          <w:rFonts w:ascii="VAGRoundedLight" w:eastAsia="VAGRoundedLight" w:hAnsi="VAGRoundedLight" w:cs="VAGRoundedLight"/>
          <w:i/>
          <w:iCs/>
          <w:color w:val="231F20"/>
          <w:sz w:val="21"/>
          <w:szCs w:val="21"/>
          <w:lang w:val="en-GB"/>
        </w:rPr>
        <w:t xml:space="preserve">‘ We believe that this cooperative framework </w:t>
      </w:r>
      <w:r w:rsidR="00672F4A">
        <w:rPr>
          <w:rFonts w:ascii="VAGRoundedLight" w:eastAsia="VAGRoundedLight" w:hAnsi="VAGRoundedLight" w:cs="VAGRoundedLight"/>
          <w:i/>
          <w:iCs/>
          <w:color w:val="231F20"/>
          <w:sz w:val="21"/>
          <w:szCs w:val="21"/>
          <w:lang w:val="en-GB"/>
        </w:rPr>
        <w:t>can</w:t>
      </w:r>
      <w:r w:rsidR="00672F4A" w:rsidRPr="00B82536">
        <w:rPr>
          <w:rFonts w:ascii="VAGRoundedLight" w:eastAsia="VAGRoundedLight" w:hAnsi="VAGRoundedLight" w:cs="VAGRoundedLight"/>
          <w:i/>
          <w:iCs/>
          <w:color w:val="231F20"/>
          <w:sz w:val="21"/>
          <w:szCs w:val="21"/>
          <w:lang w:val="en-GB"/>
        </w:rPr>
        <w:t xml:space="preserve"> </w:t>
      </w:r>
      <w:r w:rsidRPr="00B82536">
        <w:rPr>
          <w:rFonts w:ascii="VAGRoundedLight" w:eastAsia="VAGRoundedLight" w:hAnsi="VAGRoundedLight" w:cs="VAGRoundedLight"/>
          <w:i/>
          <w:iCs/>
          <w:color w:val="231F20"/>
          <w:sz w:val="21"/>
          <w:szCs w:val="21"/>
          <w:lang w:val="en-GB"/>
        </w:rPr>
        <w:t xml:space="preserve">serve as a template for future integration with other economic regions </w:t>
      </w:r>
      <w:r w:rsidR="00C46004">
        <w:rPr>
          <w:rFonts w:ascii="VAGRoundedLight" w:eastAsia="VAGRoundedLight" w:hAnsi="VAGRoundedLight" w:cs="VAGRoundedLight"/>
          <w:i/>
          <w:iCs/>
          <w:color w:val="231F20"/>
          <w:sz w:val="21"/>
          <w:szCs w:val="21"/>
          <w:lang w:val="en-GB"/>
        </w:rPr>
        <w:t>across</w:t>
      </w:r>
      <w:r w:rsidR="00C46004" w:rsidRPr="00B82536">
        <w:rPr>
          <w:rFonts w:ascii="VAGRoundedLight" w:eastAsia="VAGRoundedLight" w:hAnsi="VAGRoundedLight" w:cs="VAGRoundedLight"/>
          <w:i/>
          <w:iCs/>
          <w:color w:val="231F20"/>
          <w:sz w:val="21"/>
          <w:szCs w:val="21"/>
          <w:lang w:val="en-GB"/>
        </w:rPr>
        <w:t xml:space="preserve"> </w:t>
      </w:r>
      <w:r w:rsidRPr="00B82536">
        <w:rPr>
          <w:rFonts w:ascii="VAGRoundedLight" w:eastAsia="VAGRoundedLight" w:hAnsi="VAGRoundedLight" w:cs="VAGRoundedLight"/>
          <w:i/>
          <w:iCs/>
          <w:color w:val="231F20"/>
          <w:sz w:val="21"/>
          <w:szCs w:val="21"/>
          <w:lang w:val="en-GB"/>
        </w:rPr>
        <w:t xml:space="preserve">the world and </w:t>
      </w:r>
      <w:r w:rsidR="00672F4A">
        <w:rPr>
          <w:rFonts w:ascii="VAGRoundedLight" w:eastAsia="VAGRoundedLight" w:hAnsi="VAGRoundedLight" w:cs="VAGRoundedLight"/>
          <w:i/>
          <w:iCs/>
          <w:color w:val="231F20"/>
          <w:sz w:val="21"/>
          <w:szCs w:val="21"/>
          <w:lang w:val="en-GB"/>
        </w:rPr>
        <w:t>can</w:t>
      </w:r>
      <w:r w:rsidRPr="00B82536">
        <w:rPr>
          <w:rFonts w:ascii="VAGRoundedLight" w:eastAsia="VAGRoundedLight" w:hAnsi="VAGRoundedLight" w:cs="VAGRoundedLight"/>
          <w:i/>
          <w:iCs/>
          <w:color w:val="231F20"/>
          <w:sz w:val="21"/>
          <w:szCs w:val="21"/>
          <w:lang w:val="en-GB"/>
        </w:rPr>
        <w:t xml:space="preserve"> promote relationship</w:t>
      </w:r>
      <w:r w:rsidR="000E05DD">
        <w:rPr>
          <w:rFonts w:ascii="VAGRoundedLight" w:eastAsia="VAGRoundedLight" w:hAnsi="VAGRoundedLight" w:cs="VAGRoundedLight"/>
          <w:i/>
          <w:iCs/>
          <w:color w:val="231F20"/>
          <w:sz w:val="21"/>
          <w:szCs w:val="21"/>
          <w:lang w:val="en-GB"/>
        </w:rPr>
        <w:t>s</w:t>
      </w:r>
      <w:r w:rsidRPr="00B82536">
        <w:rPr>
          <w:rFonts w:ascii="VAGRoundedLight" w:eastAsia="VAGRoundedLight" w:hAnsi="VAGRoundedLight" w:cs="VAGRoundedLight"/>
          <w:i/>
          <w:iCs/>
          <w:color w:val="231F20"/>
          <w:sz w:val="21"/>
          <w:szCs w:val="21"/>
          <w:lang w:val="en-GB"/>
        </w:rPr>
        <w:t xml:space="preserve"> and exchange</w:t>
      </w:r>
      <w:r w:rsidR="000E05DD">
        <w:rPr>
          <w:rFonts w:ascii="VAGRoundedLight" w:eastAsia="VAGRoundedLight" w:hAnsi="VAGRoundedLight" w:cs="VAGRoundedLight"/>
          <w:i/>
          <w:iCs/>
          <w:color w:val="231F20"/>
          <w:sz w:val="21"/>
          <w:szCs w:val="21"/>
          <w:lang w:val="en-GB"/>
        </w:rPr>
        <w:t>s</w:t>
      </w:r>
      <w:r w:rsidRPr="00B82536">
        <w:rPr>
          <w:rFonts w:ascii="VAGRoundedLight" w:eastAsia="VAGRoundedLight" w:hAnsi="VAGRoundedLight" w:cs="VAGRoundedLight"/>
          <w:i/>
          <w:iCs/>
          <w:color w:val="231F20"/>
          <w:sz w:val="21"/>
          <w:szCs w:val="21"/>
          <w:lang w:val="en-GB"/>
        </w:rPr>
        <w:t xml:space="preserve"> of experience </w:t>
      </w:r>
      <w:r w:rsidR="00672F4A">
        <w:rPr>
          <w:rFonts w:ascii="VAGRoundedLight" w:eastAsia="VAGRoundedLight" w:hAnsi="VAGRoundedLight" w:cs="VAGRoundedLight"/>
          <w:i/>
          <w:iCs/>
          <w:color w:val="231F20"/>
          <w:sz w:val="21"/>
          <w:szCs w:val="21"/>
          <w:lang w:val="en-GB"/>
        </w:rPr>
        <w:t>between</w:t>
      </w:r>
      <w:r w:rsidR="00672F4A" w:rsidRPr="00B82536">
        <w:rPr>
          <w:rFonts w:ascii="VAGRoundedLight" w:eastAsia="VAGRoundedLight" w:hAnsi="VAGRoundedLight" w:cs="VAGRoundedLight"/>
          <w:i/>
          <w:iCs/>
          <w:color w:val="231F20"/>
          <w:sz w:val="21"/>
          <w:szCs w:val="21"/>
          <w:lang w:val="en-GB"/>
        </w:rPr>
        <w:t xml:space="preserve"> </w:t>
      </w:r>
      <w:r w:rsidRPr="00B82536">
        <w:rPr>
          <w:rFonts w:ascii="VAGRoundedLight" w:eastAsia="VAGRoundedLight" w:hAnsi="VAGRoundedLight" w:cs="VAGRoundedLight"/>
          <w:i/>
          <w:iCs/>
          <w:color w:val="231F20"/>
          <w:sz w:val="21"/>
          <w:szCs w:val="21"/>
          <w:lang w:val="en-GB"/>
        </w:rPr>
        <w:t xml:space="preserve">LATAM and Caribbean start-ups, scale-ups, entrepreneurs and SMEs </w:t>
      </w:r>
      <w:r w:rsidR="00672F4A">
        <w:rPr>
          <w:rFonts w:ascii="VAGRoundedLight" w:eastAsia="VAGRoundedLight" w:hAnsi="VAGRoundedLight" w:cs="VAGRoundedLight"/>
          <w:i/>
          <w:iCs/>
          <w:color w:val="231F20"/>
          <w:sz w:val="21"/>
          <w:szCs w:val="21"/>
          <w:lang w:val="en-GB"/>
        </w:rPr>
        <w:t>and</w:t>
      </w:r>
      <w:r w:rsidR="00672F4A" w:rsidRPr="00B82536">
        <w:rPr>
          <w:rFonts w:ascii="VAGRoundedLight" w:eastAsia="VAGRoundedLight" w:hAnsi="VAGRoundedLight" w:cs="VAGRoundedLight"/>
          <w:i/>
          <w:iCs/>
          <w:color w:val="231F20"/>
          <w:sz w:val="21"/>
          <w:szCs w:val="21"/>
          <w:lang w:val="en-GB"/>
        </w:rPr>
        <w:t xml:space="preserve"> </w:t>
      </w:r>
      <w:r w:rsidRPr="00B82536">
        <w:rPr>
          <w:rFonts w:ascii="VAGRoundedLight" w:eastAsia="VAGRoundedLight" w:hAnsi="VAGRoundedLight" w:cs="VAGRoundedLight"/>
          <w:i/>
          <w:iCs/>
          <w:color w:val="231F20"/>
          <w:sz w:val="21"/>
          <w:szCs w:val="21"/>
          <w:lang w:val="en-GB"/>
        </w:rPr>
        <w:t xml:space="preserve">other start-up ecosystems </w:t>
      </w:r>
      <w:r w:rsidR="00672F4A">
        <w:rPr>
          <w:rFonts w:ascii="VAGRoundedLight" w:eastAsia="VAGRoundedLight" w:hAnsi="VAGRoundedLight" w:cs="VAGRoundedLight"/>
          <w:i/>
          <w:iCs/>
          <w:color w:val="231F20"/>
          <w:sz w:val="21"/>
          <w:szCs w:val="21"/>
          <w:lang w:val="en-GB"/>
        </w:rPr>
        <w:t>throughout</w:t>
      </w:r>
      <w:r w:rsidR="00672F4A" w:rsidRPr="00B82536">
        <w:rPr>
          <w:rFonts w:ascii="VAGRoundedLight" w:eastAsia="VAGRoundedLight" w:hAnsi="VAGRoundedLight" w:cs="VAGRoundedLight"/>
          <w:i/>
          <w:iCs/>
          <w:color w:val="231F20"/>
          <w:sz w:val="21"/>
          <w:szCs w:val="21"/>
          <w:lang w:val="en-GB"/>
        </w:rPr>
        <w:t xml:space="preserve"> </w:t>
      </w:r>
      <w:r w:rsidRPr="00B82536">
        <w:rPr>
          <w:rFonts w:ascii="VAGRoundedLight" w:eastAsia="VAGRoundedLight" w:hAnsi="VAGRoundedLight" w:cs="VAGRoundedLight"/>
          <w:i/>
          <w:iCs/>
          <w:color w:val="231F20"/>
          <w:sz w:val="21"/>
          <w:szCs w:val="21"/>
          <w:lang w:val="en-GB"/>
        </w:rPr>
        <w:t xml:space="preserve">the world. We are aiming to enhance business growth for start-ups, scale-ups, entrepreneurs and SMEs in LATAM and </w:t>
      </w:r>
      <w:r w:rsidR="00672F4A">
        <w:rPr>
          <w:rFonts w:ascii="VAGRoundedLight" w:eastAsia="VAGRoundedLight" w:hAnsi="VAGRoundedLight" w:cs="VAGRoundedLight"/>
          <w:i/>
          <w:iCs/>
          <w:color w:val="231F20"/>
          <w:sz w:val="21"/>
          <w:szCs w:val="21"/>
          <w:lang w:val="en-GB"/>
        </w:rPr>
        <w:t xml:space="preserve">the </w:t>
      </w:r>
      <w:r w:rsidRPr="00B82536">
        <w:rPr>
          <w:rFonts w:ascii="VAGRoundedLight" w:eastAsia="VAGRoundedLight" w:hAnsi="VAGRoundedLight" w:cs="VAGRoundedLight"/>
          <w:i/>
          <w:iCs/>
          <w:color w:val="231F20"/>
          <w:sz w:val="21"/>
          <w:szCs w:val="21"/>
          <w:lang w:val="en-GB"/>
        </w:rPr>
        <w:t xml:space="preserve">Caribbean region </w:t>
      </w:r>
      <w:r w:rsidR="000E05DD">
        <w:rPr>
          <w:rFonts w:ascii="VAGRoundedLight" w:eastAsia="VAGRoundedLight" w:hAnsi="VAGRoundedLight" w:cs="VAGRoundedLight"/>
          <w:i/>
          <w:iCs/>
          <w:color w:val="231F20"/>
          <w:sz w:val="21"/>
          <w:szCs w:val="21"/>
          <w:lang w:val="en-GB"/>
        </w:rPr>
        <w:t>by carrying out</w:t>
      </w:r>
      <w:r w:rsidRPr="00B82536">
        <w:rPr>
          <w:rFonts w:ascii="VAGRoundedLight" w:eastAsia="VAGRoundedLight" w:hAnsi="VAGRoundedLight" w:cs="VAGRoundedLight"/>
          <w:i/>
          <w:iCs/>
          <w:color w:val="231F20"/>
          <w:sz w:val="21"/>
          <w:szCs w:val="21"/>
          <w:lang w:val="en-GB"/>
        </w:rPr>
        <w:t xml:space="preserve"> activities and programmes </w:t>
      </w:r>
      <w:r w:rsidR="000E05DD">
        <w:rPr>
          <w:rFonts w:ascii="VAGRoundedLight" w:eastAsia="VAGRoundedLight" w:hAnsi="VAGRoundedLight" w:cs="VAGRoundedLight"/>
          <w:i/>
          <w:iCs/>
          <w:color w:val="231F20"/>
          <w:sz w:val="21"/>
          <w:szCs w:val="21"/>
          <w:lang w:val="en-GB"/>
        </w:rPr>
        <w:t xml:space="preserve">that </w:t>
      </w:r>
      <w:r w:rsidRPr="00B82536">
        <w:rPr>
          <w:rFonts w:ascii="VAGRoundedLight" w:eastAsia="VAGRoundedLight" w:hAnsi="VAGRoundedLight" w:cs="VAGRoundedLight"/>
          <w:i/>
          <w:iCs/>
          <w:color w:val="231F20"/>
          <w:sz w:val="21"/>
          <w:szCs w:val="21"/>
          <w:lang w:val="en-GB"/>
        </w:rPr>
        <w:t xml:space="preserve">work towards the expansion of start-ups and scale-ups. We are very pleased to cooperate with the World Business Angels Investment Forum in these </w:t>
      </w:r>
      <w:r w:rsidR="00672F4A">
        <w:rPr>
          <w:rFonts w:ascii="VAGRoundedLight" w:eastAsia="VAGRoundedLight" w:hAnsi="VAGRoundedLight" w:cs="VAGRoundedLight"/>
          <w:i/>
          <w:iCs/>
          <w:color w:val="231F20"/>
          <w:sz w:val="21"/>
          <w:szCs w:val="21"/>
          <w:lang w:val="en-GB"/>
        </w:rPr>
        <w:t>areas</w:t>
      </w:r>
      <w:r w:rsidRPr="00B82536">
        <w:rPr>
          <w:rFonts w:ascii="VAGRoundedLight" w:eastAsia="VAGRoundedLight" w:hAnsi="VAGRoundedLight" w:cs="VAGRoundedLight"/>
          <w:i/>
          <w:iCs/>
          <w:color w:val="231F20"/>
          <w:sz w:val="21"/>
          <w:szCs w:val="21"/>
          <w:lang w:val="en-GB"/>
        </w:rPr>
        <w:t>.’</w:t>
      </w:r>
      <w:r w:rsidR="00AC6E24">
        <w:rPr>
          <w:rFonts w:ascii="VAGRoundedLight" w:eastAsia="VAGRoundedLight" w:hAnsi="VAGRoundedLight" w:cs="VAGRoundedLight"/>
          <w:i/>
          <w:iCs/>
          <w:color w:val="231F20"/>
          <w:sz w:val="21"/>
          <w:szCs w:val="21"/>
          <w:lang w:val="en-GB"/>
        </w:rPr>
        <w:t xml:space="preserve"> </w:t>
      </w:r>
      <w:r w:rsidRPr="00B82536">
        <w:rPr>
          <w:rFonts w:ascii="VAGRoundedLight" w:eastAsia="VAGRoundedLight" w:hAnsi="VAGRoundedLight" w:cs="VAGRoundedLight"/>
          <w:i/>
          <w:iCs/>
          <w:color w:val="231F20"/>
          <w:sz w:val="21"/>
          <w:szCs w:val="21"/>
          <w:lang w:val="en-GB"/>
        </w:rPr>
        <w:t xml:space="preserve">                                                          </w:t>
      </w:r>
    </w:p>
    <w:p w14:paraId="693DC96D" w14:textId="77777777" w:rsidR="00B82536" w:rsidRPr="00B82536" w:rsidRDefault="00B82536" w:rsidP="00B82536">
      <w:pPr>
        <w:spacing w:line="276" w:lineRule="auto"/>
        <w:rPr>
          <w:rFonts w:ascii="VAGRoundedLight" w:eastAsia="VAGRoundedLight" w:hAnsi="VAGRoundedLight" w:cs="VAGRoundedLight"/>
          <w:b/>
          <w:bCs/>
          <w:color w:val="231F20"/>
          <w:sz w:val="21"/>
          <w:szCs w:val="21"/>
          <w:lang w:val="en-GB"/>
        </w:rPr>
      </w:pPr>
      <w:r w:rsidRPr="00B82536">
        <w:rPr>
          <w:rFonts w:ascii="VAGRoundedLight" w:eastAsia="VAGRoundedLight" w:hAnsi="VAGRoundedLight" w:cs="VAGRoundedLight"/>
          <w:b/>
          <w:bCs/>
          <w:color w:val="231F20"/>
          <w:sz w:val="21"/>
          <w:szCs w:val="21"/>
          <w:lang w:val="en-GB"/>
        </w:rPr>
        <w:t>Quick Facts about the WBAF – XCALA Economic Cooperation Agreement</w:t>
      </w:r>
    </w:p>
    <w:p w14:paraId="056D5B3E" w14:textId="7C20A3EF" w:rsidR="00B82536" w:rsidRPr="00B82536" w:rsidRDefault="00B82536" w:rsidP="00B82536">
      <w:pPr>
        <w:pStyle w:val="ListeParagraf"/>
        <w:numPr>
          <w:ilvl w:val="0"/>
          <w:numId w:val="1"/>
        </w:numPr>
        <w:spacing w:line="276" w:lineRule="auto"/>
        <w:rPr>
          <w:rFonts w:ascii="VAGRoundedLight" w:eastAsia="VAGRoundedLight" w:hAnsi="VAGRoundedLight" w:cs="VAGRoundedLight"/>
          <w:color w:val="231F20"/>
          <w:sz w:val="21"/>
          <w:szCs w:val="21"/>
          <w:lang w:val="en-GB"/>
        </w:rPr>
      </w:pPr>
      <w:r w:rsidRPr="00B82536">
        <w:rPr>
          <w:rFonts w:ascii="VAGRoundedLight" w:eastAsia="VAGRoundedLight" w:hAnsi="VAGRoundedLight" w:cs="VAGRoundedLight"/>
          <w:color w:val="231F20"/>
          <w:sz w:val="21"/>
          <w:szCs w:val="21"/>
          <w:lang w:val="en-GB"/>
        </w:rPr>
        <w:t xml:space="preserve">Developing a strong institutional relationship with the aim of establishing a durable mechanism of dialogue and participation in joint activities, carrying out forums and </w:t>
      </w:r>
      <w:r w:rsidR="003D5647">
        <w:rPr>
          <w:rFonts w:ascii="VAGRoundedLight" w:eastAsia="VAGRoundedLight" w:hAnsi="VAGRoundedLight" w:cs="VAGRoundedLight"/>
          <w:color w:val="231F20"/>
          <w:sz w:val="21"/>
          <w:szCs w:val="21"/>
          <w:lang w:val="en-GB"/>
        </w:rPr>
        <w:t>sharing</w:t>
      </w:r>
      <w:r w:rsidR="003D5647" w:rsidRPr="00B82536">
        <w:rPr>
          <w:rFonts w:ascii="VAGRoundedLight" w:eastAsia="VAGRoundedLight" w:hAnsi="VAGRoundedLight" w:cs="VAGRoundedLight"/>
          <w:color w:val="231F20"/>
          <w:sz w:val="21"/>
          <w:szCs w:val="21"/>
          <w:lang w:val="en-GB"/>
        </w:rPr>
        <w:t xml:space="preserve"> </w:t>
      </w:r>
      <w:r w:rsidRPr="00B82536">
        <w:rPr>
          <w:rFonts w:ascii="VAGRoundedLight" w:eastAsia="VAGRoundedLight" w:hAnsi="VAGRoundedLight" w:cs="VAGRoundedLight"/>
          <w:color w:val="231F20"/>
          <w:sz w:val="21"/>
          <w:szCs w:val="21"/>
          <w:lang w:val="en-GB"/>
        </w:rPr>
        <w:t>experiences</w:t>
      </w:r>
      <w:r w:rsidR="003D5647">
        <w:rPr>
          <w:rFonts w:ascii="VAGRoundedLight" w:eastAsia="VAGRoundedLight" w:hAnsi="VAGRoundedLight" w:cs="VAGRoundedLight"/>
          <w:color w:val="231F20"/>
          <w:sz w:val="21"/>
          <w:szCs w:val="21"/>
          <w:lang w:val="en-GB"/>
        </w:rPr>
        <w:t>.</w:t>
      </w:r>
      <w:r>
        <w:rPr>
          <w:rFonts w:ascii="VAGRoundedLight" w:eastAsia="VAGRoundedLight" w:hAnsi="VAGRoundedLight" w:cs="VAGRoundedLight"/>
          <w:color w:val="231F20"/>
          <w:sz w:val="21"/>
          <w:szCs w:val="21"/>
          <w:lang w:val="en-GB"/>
        </w:rPr>
        <w:br/>
      </w:r>
    </w:p>
    <w:p w14:paraId="1B257205" w14:textId="4AB84CE2" w:rsidR="00B82536" w:rsidRPr="00B82536" w:rsidRDefault="00B82536" w:rsidP="00B82536">
      <w:pPr>
        <w:pStyle w:val="ListeParagraf"/>
        <w:numPr>
          <w:ilvl w:val="0"/>
          <w:numId w:val="1"/>
        </w:numPr>
        <w:spacing w:line="276" w:lineRule="auto"/>
        <w:rPr>
          <w:rFonts w:ascii="VAGRoundedLight" w:eastAsia="VAGRoundedLight" w:hAnsi="VAGRoundedLight" w:cs="VAGRoundedLight"/>
          <w:color w:val="231F20"/>
          <w:sz w:val="21"/>
          <w:szCs w:val="21"/>
          <w:lang w:val="en-GB"/>
        </w:rPr>
      </w:pPr>
      <w:r w:rsidRPr="00B82536">
        <w:rPr>
          <w:rFonts w:ascii="VAGRoundedLight" w:eastAsia="VAGRoundedLight" w:hAnsi="VAGRoundedLight" w:cs="VAGRoundedLight"/>
          <w:color w:val="231F20"/>
          <w:sz w:val="21"/>
          <w:szCs w:val="21"/>
          <w:lang w:val="en-GB"/>
        </w:rPr>
        <w:t>Enhancing mutual co-operation by carrying out common initiatives, events, program</w:t>
      </w:r>
      <w:r w:rsidR="00050877">
        <w:rPr>
          <w:rFonts w:ascii="VAGRoundedLight" w:eastAsia="VAGRoundedLight" w:hAnsi="VAGRoundedLight" w:cs="VAGRoundedLight"/>
          <w:color w:val="231F20"/>
          <w:sz w:val="21"/>
          <w:szCs w:val="21"/>
          <w:lang w:val="en-GB"/>
        </w:rPr>
        <w:t>me</w:t>
      </w:r>
      <w:r w:rsidRPr="00B82536">
        <w:rPr>
          <w:rFonts w:ascii="VAGRoundedLight" w:eastAsia="VAGRoundedLight" w:hAnsi="VAGRoundedLight" w:cs="VAGRoundedLight"/>
          <w:color w:val="231F20"/>
          <w:sz w:val="21"/>
          <w:szCs w:val="21"/>
          <w:lang w:val="en-GB"/>
        </w:rPr>
        <w:t xml:space="preserve">s, projects, actions or measures in order to: </w:t>
      </w:r>
      <w:r>
        <w:rPr>
          <w:rFonts w:ascii="VAGRoundedLight" w:eastAsia="VAGRoundedLight" w:hAnsi="VAGRoundedLight" w:cs="VAGRoundedLight"/>
          <w:color w:val="231F20"/>
          <w:sz w:val="21"/>
          <w:szCs w:val="21"/>
          <w:lang w:val="en-GB"/>
        </w:rPr>
        <w:br/>
      </w:r>
    </w:p>
    <w:p w14:paraId="0693EAEF" w14:textId="0B3E1405" w:rsidR="00B82536" w:rsidRPr="00B82536" w:rsidRDefault="00B82536" w:rsidP="00B82536">
      <w:pPr>
        <w:pStyle w:val="ListeParagraf"/>
        <w:numPr>
          <w:ilvl w:val="0"/>
          <w:numId w:val="2"/>
        </w:numPr>
        <w:spacing w:line="276" w:lineRule="auto"/>
        <w:rPr>
          <w:rFonts w:ascii="VAGRoundedLight" w:eastAsia="VAGRoundedLight" w:hAnsi="VAGRoundedLight" w:cs="VAGRoundedLight"/>
          <w:color w:val="231F20"/>
          <w:sz w:val="21"/>
          <w:szCs w:val="21"/>
          <w:lang w:val="en-GB"/>
        </w:rPr>
      </w:pPr>
      <w:r w:rsidRPr="00B82536">
        <w:rPr>
          <w:rFonts w:ascii="VAGRoundedLight" w:eastAsia="VAGRoundedLight" w:hAnsi="VAGRoundedLight" w:cs="VAGRoundedLight"/>
          <w:color w:val="231F20"/>
          <w:sz w:val="21"/>
          <w:szCs w:val="21"/>
          <w:lang w:val="en-GB"/>
        </w:rPr>
        <w:t>Favour the economic development of LATAM and Caribbean start-ups, scale-ups, entrepreneurs and SMEs</w:t>
      </w:r>
      <w:r w:rsidR="003D5647">
        <w:rPr>
          <w:rFonts w:ascii="VAGRoundedLight" w:eastAsia="VAGRoundedLight" w:hAnsi="VAGRoundedLight" w:cs="VAGRoundedLight"/>
          <w:color w:val="231F20"/>
          <w:sz w:val="21"/>
          <w:szCs w:val="21"/>
          <w:lang w:val="en-GB"/>
        </w:rPr>
        <w:t>.</w:t>
      </w:r>
    </w:p>
    <w:p w14:paraId="73A88061" w14:textId="74666611" w:rsidR="00B82536" w:rsidRPr="00B82536" w:rsidRDefault="00B82536" w:rsidP="00B82536">
      <w:pPr>
        <w:pStyle w:val="ListeParagraf"/>
        <w:numPr>
          <w:ilvl w:val="0"/>
          <w:numId w:val="2"/>
        </w:numPr>
        <w:spacing w:line="276" w:lineRule="auto"/>
        <w:rPr>
          <w:rFonts w:ascii="VAGRoundedLight" w:eastAsia="VAGRoundedLight" w:hAnsi="VAGRoundedLight" w:cs="VAGRoundedLight"/>
          <w:color w:val="231F20"/>
          <w:sz w:val="21"/>
          <w:szCs w:val="21"/>
          <w:lang w:val="en-GB"/>
        </w:rPr>
      </w:pPr>
      <w:r w:rsidRPr="00B82536">
        <w:rPr>
          <w:rFonts w:ascii="VAGRoundedLight" w:eastAsia="VAGRoundedLight" w:hAnsi="VAGRoundedLight" w:cs="VAGRoundedLight"/>
          <w:color w:val="231F20"/>
          <w:sz w:val="21"/>
          <w:szCs w:val="21"/>
          <w:lang w:val="en-GB"/>
        </w:rPr>
        <w:t xml:space="preserve">Organise roundtables, summits and conferences to turn LATAM and Caribbean countries into a regional hub for innovation fostering creative thinking among </w:t>
      </w:r>
      <w:r w:rsidR="003D5647">
        <w:rPr>
          <w:rFonts w:ascii="VAGRoundedLight" w:eastAsia="VAGRoundedLight" w:hAnsi="VAGRoundedLight" w:cs="VAGRoundedLight"/>
          <w:color w:val="231F20"/>
          <w:sz w:val="21"/>
          <w:szCs w:val="21"/>
          <w:lang w:val="en-GB"/>
        </w:rPr>
        <w:t>youth.</w:t>
      </w:r>
      <w:r w:rsidRPr="00B82536">
        <w:rPr>
          <w:rFonts w:ascii="VAGRoundedLight" w:eastAsia="VAGRoundedLight" w:hAnsi="VAGRoundedLight" w:cs="VAGRoundedLight"/>
          <w:color w:val="231F20"/>
          <w:sz w:val="21"/>
          <w:szCs w:val="21"/>
          <w:lang w:val="en-GB"/>
        </w:rPr>
        <w:t xml:space="preserve"> </w:t>
      </w:r>
    </w:p>
    <w:p w14:paraId="0A5122F6" w14:textId="773283DA" w:rsidR="00B82536" w:rsidRPr="004829F7" w:rsidRDefault="00B82536" w:rsidP="00B82536">
      <w:pPr>
        <w:pStyle w:val="ListeParagraf"/>
        <w:numPr>
          <w:ilvl w:val="0"/>
          <w:numId w:val="2"/>
        </w:numPr>
        <w:spacing w:line="276" w:lineRule="auto"/>
        <w:rPr>
          <w:rFonts w:ascii="VAGRoundedLight" w:eastAsia="VAGRoundedLight" w:hAnsi="VAGRoundedLight" w:cs="VAGRoundedLight"/>
          <w:color w:val="231F20"/>
          <w:sz w:val="21"/>
          <w:szCs w:val="21"/>
          <w:lang w:val="en-GB"/>
        </w:rPr>
      </w:pPr>
      <w:r w:rsidRPr="00B82536">
        <w:rPr>
          <w:rFonts w:ascii="VAGRoundedLight" w:eastAsia="VAGRoundedLight" w:hAnsi="VAGRoundedLight" w:cs="VAGRoundedLight"/>
          <w:color w:val="231F20"/>
          <w:sz w:val="21"/>
          <w:szCs w:val="21"/>
          <w:lang w:val="en-GB"/>
        </w:rPr>
        <w:t>Encourage XCALA members to invite local start-ups, scale-ups, entrepreneurs and SMEs to participate in national start-up competitions organi</w:t>
      </w:r>
      <w:r w:rsidR="003D5647">
        <w:rPr>
          <w:rFonts w:ascii="VAGRoundedLight" w:eastAsia="VAGRoundedLight" w:hAnsi="VAGRoundedLight" w:cs="VAGRoundedLight"/>
          <w:color w:val="231F20"/>
          <w:sz w:val="21"/>
          <w:szCs w:val="21"/>
          <w:lang w:val="en-GB"/>
        </w:rPr>
        <w:t>s</w:t>
      </w:r>
      <w:r w:rsidRPr="00B82536">
        <w:rPr>
          <w:rFonts w:ascii="VAGRoundedLight" w:eastAsia="VAGRoundedLight" w:hAnsi="VAGRoundedLight" w:cs="VAGRoundedLight"/>
          <w:color w:val="231F20"/>
          <w:sz w:val="21"/>
          <w:szCs w:val="21"/>
          <w:lang w:val="en-GB"/>
        </w:rPr>
        <w:t>ed/co-organi</w:t>
      </w:r>
      <w:r w:rsidR="003D5647">
        <w:rPr>
          <w:rFonts w:ascii="VAGRoundedLight" w:eastAsia="VAGRoundedLight" w:hAnsi="VAGRoundedLight" w:cs="VAGRoundedLight"/>
          <w:color w:val="231F20"/>
          <w:sz w:val="21"/>
          <w:szCs w:val="21"/>
          <w:lang w:val="en-GB"/>
        </w:rPr>
        <w:t>s</w:t>
      </w:r>
      <w:r w:rsidRPr="00B82536">
        <w:rPr>
          <w:rFonts w:ascii="VAGRoundedLight" w:eastAsia="VAGRoundedLight" w:hAnsi="VAGRoundedLight" w:cs="VAGRoundedLight"/>
          <w:color w:val="231F20"/>
          <w:sz w:val="21"/>
          <w:szCs w:val="21"/>
          <w:lang w:val="en-GB"/>
        </w:rPr>
        <w:t xml:space="preserve">ed by WBAF that will connect the national champions to qualified angel investors. </w:t>
      </w:r>
    </w:p>
    <w:bookmarkEnd w:id="1"/>
    <w:p w14:paraId="11A140EF" w14:textId="0E6254A4" w:rsidR="00B82536" w:rsidRPr="004829F7" w:rsidRDefault="00B82536" w:rsidP="00B82536">
      <w:pPr>
        <w:spacing w:line="276" w:lineRule="auto"/>
        <w:rPr>
          <w:rFonts w:ascii="VAGRoundedLight" w:eastAsia="VAGRoundedLight" w:hAnsi="VAGRoundedLight" w:cs="VAGRoundedLight"/>
          <w:b/>
          <w:bCs/>
          <w:color w:val="231F20"/>
          <w:sz w:val="21"/>
          <w:szCs w:val="21"/>
          <w:lang w:val="en-GB"/>
        </w:rPr>
      </w:pPr>
      <w:r w:rsidRPr="00B82536">
        <w:rPr>
          <w:rFonts w:ascii="VAGRoundedLight" w:eastAsia="VAGRoundedLight" w:hAnsi="VAGRoundedLight" w:cs="VAGRoundedLight"/>
          <w:b/>
          <w:bCs/>
          <w:color w:val="231F20"/>
          <w:sz w:val="21"/>
          <w:szCs w:val="21"/>
          <w:lang w:val="en-GB"/>
        </w:rPr>
        <w:t>About the World Business Angels Investment Forum (WBAF)</w:t>
      </w:r>
      <w:r>
        <w:rPr>
          <w:rFonts w:ascii="VAGRoundedLight" w:eastAsia="VAGRoundedLight" w:hAnsi="VAGRoundedLight" w:cs="VAGRoundedLight"/>
          <w:b/>
          <w:bCs/>
          <w:color w:val="231F20"/>
          <w:sz w:val="21"/>
          <w:szCs w:val="21"/>
          <w:lang w:val="en-GB"/>
        </w:rPr>
        <w:br/>
      </w:r>
      <w:r w:rsidRPr="00B82536">
        <w:rPr>
          <w:rFonts w:ascii="VAGRoundedLight" w:eastAsia="VAGRoundedLight" w:hAnsi="VAGRoundedLight" w:cs="VAGRoundedLight"/>
          <w:color w:val="231F20"/>
          <w:sz w:val="21"/>
          <w:szCs w:val="21"/>
          <w:lang w:val="en-GB"/>
        </w:rPr>
        <w:t>An affiliated partner of the G20 Global Partnership for Financial Inclusion (GPFI), the World Business Angels Investment Forum (WBAF) is an international organisation aiming to ease access to finance for businesses from start-up to scale-up, with the ultimate goal of generating more jobs and more social justice worldwide. It is committed to collaborating globally to empower world economic development by creating innovative financial instruments for innovators, start-ups, and SMEs. The Forum interacts with leaders in all areas of society, first and foremost in business and political spheres, to help assess needs and establish goals, bearing in mind that the public interest is of paramount importance. WBAF engages a wide range of institutions, both public and private, local and international, commercial and academic to help shape the global agenda.</w:t>
      </w:r>
    </w:p>
    <w:p w14:paraId="568708FA" w14:textId="66085CCC" w:rsidR="00B82536" w:rsidRDefault="00B51C92" w:rsidP="00B82536">
      <w:pPr>
        <w:spacing w:line="276" w:lineRule="auto"/>
        <w:rPr>
          <w:rFonts w:ascii="VAGRoundedLight" w:eastAsia="VAGRoundedLight" w:hAnsi="VAGRoundedLight" w:cs="VAGRoundedLight"/>
          <w:color w:val="231F20"/>
          <w:sz w:val="21"/>
          <w:szCs w:val="21"/>
          <w:lang w:val="en-GB"/>
        </w:rPr>
      </w:pPr>
      <w:hyperlink r:id="rId6" w:history="1">
        <w:r w:rsidR="004829F7" w:rsidRPr="00412D2B">
          <w:rPr>
            <w:rStyle w:val="Kpr"/>
            <w:rFonts w:ascii="VAGRoundedLight" w:eastAsia="VAGRoundedLight" w:hAnsi="VAGRoundedLight" w:cs="VAGRoundedLight"/>
            <w:sz w:val="21"/>
            <w:szCs w:val="21"/>
            <w:lang w:val="en-GB"/>
          </w:rPr>
          <w:t>www.wbaforum.org</w:t>
        </w:r>
      </w:hyperlink>
    </w:p>
    <w:p w14:paraId="29B581C8" w14:textId="56D88D85" w:rsidR="00B82536" w:rsidRPr="00B82536" w:rsidRDefault="00B82536" w:rsidP="00B82536">
      <w:pPr>
        <w:spacing w:line="276" w:lineRule="auto"/>
        <w:rPr>
          <w:rFonts w:ascii="VAGRoundedLight" w:eastAsia="VAGRoundedLight" w:hAnsi="VAGRoundedLight" w:cs="VAGRoundedLight"/>
          <w:color w:val="231F20"/>
          <w:sz w:val="21"/>
          <w:szCs w:val="21"/>
          <w:lang w:val="en-GB"/>
        </w:rPr>
      </w:pPr>
      <w:r w:rsidRPr="00B82536">
        <w:rPr>
          <w:rFonts w:ascii="VAGRoundedLight" w:eastAsia="VAGRoundedLight" w:hAnsi="VAGRoundedLight" w:cs="VAGRoundedLight"/>
          <w:b/>
          <w:bCs/>
          <w:color w:val="231F20"/>
          <w:sz w:val="21"/>
          <w:szCs w:val="21"/>
          <w:lang w:val="en-GB"/>
        </w:rPr>
        <w:t>About GPFI</w:t>
      </w:r>
      <w:r>
        <w:rPr>
          <w:rFonts w:ascii="VAGRoundedLight" w:eastAsia="VAGRoundedLight" w:hAnsi="VAGRoundedLight" w:cs="VAGRoundedLight"/>
          <w:color w:val="231F20"/>
          <w:sz w:val="21"/>
          <w:szCs w:val="21"/>
          <w:lang w:val="en-GB"/>
        </w:rPr>
        <w:br/>
      </w:r>
      <w:r w:rsidRPr="00B82536">
        <w:rPr>
          <w:rFonts w:ascii="VAGRoundedLight" w:eastAsia="VAGRoundedLight" w:hAnsi="VAGRoundedLight" w:cs="VAGRoundedLight"/>
          <w:color w:val="231F20"/>
          <w:sz w:val="21"/>
          <w:szCs w:val="21"/>
          <w:lang w:val="en-GB"/>
        </w:rPr>
        <w:t>The Global Partnership for Financial Inclusion (GPFI) is an inclusive platform for all G20 countries, interested non-G20 countries, and relevant stakeholders to carry forward work on financial inclusion, including implementation of the G20 Financial Inclusion Action Plan endorsed at the G20 Summit in Seoul. Queen Maxima of the Netherlands is the Honorary Patron of the GPFI.</w:t>
      </w:r>
    </w:p>
    <w:p w14:paraId="53E70951" w14:textId="5FAC2899" w:rsidR="00B82536" w:rsidRDefault="00B51C92" w:rsidP="00B82536">
      <w:pPr>
        <w:spacing w:line="276" w:lineRule="auto"/>
        <w:rPr>
          <w:rFonts w:ascii="VAGRoundedLight" w:eastAsia="VAGRoundedLight" w:hAnsi="VAGRoundedLight" w:cs="VAGRoundedLight"/>
          <w:color w:val="231F20"/>
          <w:sz w:val="21"/>
          <w:szCs w:val="21"/>
          <w:lang w:val="en-GB"/>
        </w:rPr>
      </w:pPr>
      <w:hyperlink r:id="rId7" w:history="1">
        <w:r w:rsidR="004829F7" w:rsidRPr="00412D2B">
          <w:rPr>
            <w:rStyle w:val="Kpr"/>
            <w:rFonts w:ascii="VAGRoundedLight" w:eastAsia="VAGRoundedLight" w:hAnsi="VAGRoundedLight" w:cs="VAGRoundedLight"/>
            <w:sz w:val="21"/>
            <w:szCs w:val="21"/>
            <w:lang w:val="en-GB"/>
          </w:rPr>
          <w:t>www.gpfi.org</w:t>
        </w:r>
      </w:hyperlink>
    </w:p>
    <w:p w14:paraId="49166558" w14:textId="39543F6D" w:rsidR="00B82536" w:rsidRPr="00B82536" w:rsidRDefault="00B82536" w:rsidP="00B82536">
      <w:pPr>
        <w:spacing w:line="276" w:lineRule="auto"/>
        <w:rPr>
          <w:rFonts w:ascii="VAGRoundedLight" w:eastAsia="VAGRoundedLight" w:hAnsi="VAGRoundedLight" w:cs="VAGRoundedLight"/>
          <w:b/>
          <w:bCs/>
          <w:color w:val="231F20"/>
          <w:sz w:val="21"/>
          <w:szCs w:val="21"/>
          <w:lang w:val="en-GB"/>
        </w:rPr>
      </w:pPr>
      <w:r w:rsidRPr="00B82536">
        <w:rPr>
          <w:rFonts w:ascii="VAGRoundedLight" w:eastAsia="VAGRoundedLight" w:hAnsi="VAGRoundedLight" w:cs="VAGRoundedLight"/>
          <w:b/>
          <w:bCs/>
          <w:color w:val="231F20"/>
          <w:sz w:val="21"/>
          <w:szCs w:val="21"/>
          <w:lang w:val="en-GB"/>
        </w:rPr>
        <w:lastRenderedPageBreak/>
        <w:t>About the XCALA</w:t>
      </w:r>
      <w:r>
        <w:rPr>
          <w:rFonts w:ascii="VAGRoundedLight" w:eastAsia="VAGRoundedLight" w:hAnsi="VAGRoundedLight" w:cs="VAGRoundedLight"/>
          <w:b/>
          <w:bCs/>
          <w:color w:val="231F20"/>
          <w:sz w:val="21"/>
          <w:szCs w:val="21"/>
          <w:lang w:val="en-GB"/>
        </w:rPr>
        <w:br/>
      </w:r>
      <w:r w:rsidRPr="00B82536">
        <w:rPr>
          <w:rFonts w:ascii="VAGRoundedLight" w:eastAsia="VAGRoundedLight" w:hAnsi="VAGRoundedLight" w:cs="VAGRoundedLight"/>
          <w:color w:val="231F20"/>
          <w:sz w:val="21"/>
          <w:szCs w:val="21"/>
          <w:lang w:val="en-GB"/>
        </w:rPr>
        <w:t xml:space="preserve">XCALA is the largest platform </w:t>
      </w:r>
      <w:r w:rsidR="00050877">
        <w:rPr>
          <w:rFonts w:ascii="VAGRoundedLight" w:eastAsia="VAGRoundedLight" w:hAnsi="VAGRoundedLight" w:cs="VAGRoundedLight"/>
          <w:color w:val="231F20"/>
          <w:sz w:val="21"/>
          <w:szCs w:val="21"/>
          <w:lang w:val="en-GB"/>
        </w:rPr>
        <w:t>for</w:t>
      </w:r>
      <w:r w:rsidR="003D5647" w:rsidRPr="00B82536">
        <w:rPr>
          <w:rFonts w:ascii="VAGRoundedLight" w:eastAsia="VAGRoundedLight" w:hAnsi="VAGRoundedLight" w:cs="VAGRoundedLight"/>
          <w:color w:val="231F20"/>
          <w:sz w:val="21"/>
          <w:szCs w:val="21"/>
          <w:lang w:val="en-GB"/>
        </w:rPr>
        <w:t xml:space="preserve"> </w:t>
      </w:r>
      <w:r w:rsidR="00A84EA5" w:rsidRPr="00B82536">
        <w:rPr>
          <w:rFonts w:ascii="VAGRoundedLight" w:eastAsia="VAGRoundedLight" w:hAnsi="VAGRoundedLight" w:cs="VAGRoundedLight"/>
          <w:color w:val="231F20"/>
          <w:sz w:val="21"/>
          <w:szCs w:val="21"/>
          <w:lang w:val="en-GB"/>
        </w:rPr>
        <w:t>catalys</w:t>
      </w:r>
      <w:r w:rsidR="00050877">
        <w:rPr>
          <w:rFonts w:ascii="VAGRoundedLight" w:eastAsia="VAGRoundedLight" w:hAnsi="VAGRoundedLight" w:cs="VAGRoundedLight"/>
          <w:color w:val="231F20"/>
          <w:sz w:val="21"/>
          <w:szCs w:val="21"/>
          <w:lang w:val="en-GB"/>
        </w:rPr>
        <w:t>ing</w:t>
      </w:r>
      <w:r w:rsidRPr="00B82536">
        <w:rPr>
          <w:rFonts w:ascii="VAGRoundedLight" w:eastAsia="VAGRoundedLight" w:hAnsi="VAGRoundedLight" w:cs="VAGRoundedLight"/>
          <w:color w:val="231F20"/>
          <w:sz w:val="21"/>
          <w:szCs w:val="21"/>
          <w:lang w:val="en-GB"/>
        </w:rPr>
        <w:t xml:space="preserve"> early-stage investment in Latin America and </w:t>
      </w:r>
      <w:r w:rsidR="003D5647">
        <w:rPr>
          <w:rFonts w:ascii="VAGRoundedLight" w:eastAsia="VAGRoundedLight" w:hAnsi="VAGRoundedLight" w:cs="VAGRoundedLight"/>
          <w:color w:val="231F20"/>
          <w:sz w:val="21"/>
          <w:szCs w:val="21"/>
          <w:lang w:val="en-GB"/>
        </w:rPr>
        <w:t>t</w:t>
      </w:r>
      <w:r w:rsidRPr="00B82536">
        <w:rPr>
          <w:rFonts w:ascii="VAGRoundedLight" w:eastAsia="VAGRoundedLight" w:hAnsi="VAGRoundedLight" w:cs="VAGRoundedLight"/>
          <w:color w:val="231F20"/>
          <w:sz w:val="21"/>
          <w:szCs w:val="21"/>
          <w:lang w:val="en-GB"/>
        </w:rPr>
        <w:t>he Caribbean. As a non-profit organization, XCALA works with over 50 angel groups located in 12</w:t>
      </w:r>
      <w:r w:rsidR="003D5647" w:rsidRPr="00B82536">
        <w:rPr>
          <w:rFonts w:ascii="VAGRoundedLight" w:eastAsia="VAGRoundedLight" w:hAnsi="VAGRoundedLight" w:cs="VAGRoundedLight"/>
          <w:color w:val="231F20"/>
          <w:sz w:val="21"/>
          <w:szCs w:val="21"/>
          <w:lang w:val="en-GB"/>
        </w:rPr>
        <w:t>+</w:t>
      </w:r>
      <w:r w:rsidRPr="00B82536">
        <w:rPr>
          <w:rFonts w:ascii="VAGRoundedLight" w:eastAsia="VAGRoundedLight" w:hAnsi="VAGRoundedLight" w:cs="VAGRoundedLight"/>
          <w:color w:val="231F20"/>
          <w:sz w:val="21"/>
          <w:szCs w:val="21"/>
          <w:lang w:val="en-GB"/>
        </w:rPr>
        <w:t xml:space="preserve"> countries in the region, reaching 3</w:t>
      </w:r>
      <w:r w:rsidR="003D5647">
        <w:rPr>
          <w:rFonts w:ascii="VAGRoundedLight" w:eastAsia="VAGRoundedLight" w:hAnsi="VAGRoundedLight" w:cs="VAGRoundedLight"/>
          <w:color w:val="231F20"/>
          <w:sz w:val="21"/>
          <w:szCs w:val="21"/>
          <w:lang w:val="en-GB"/>
        </w:rPr>
        <w:t>,</w:t>
      </w:r>
      <w:r w:rsidRPr="00B82536">
        <w:rPr>
          <w:rFonts w:ascii="VAGRoundedLight" w:eastAsia="VAGRoundedLight" w:hAnsi="VAGRoundedLight" w:cs="VAGRoundedLight"/>
          <w:color w:val="231F20"/>
          <w:sz w:val="21"/>
          <w:szCs w:val="21"/>
          <w:lang w:val="en-GB"/>
        </w:rPr>
        <w:t>000</w:t>
      </w:r>
      <w:r w:rsidR="003D5647" w:rsidRPr="00B82536">
        <w:rPr>
          <w:rFonts w:ascii="VAGRoundedLight" w:eastAsia="VAGRoundedLight" w:hAnsi="VAGRoundedLight" w:cs="VAGRoundedLight"/>
          <w:color w:val="231F20"/>
          <w:sz w:val="21"/>
          <w:szCs w:val="21"/>
          <w:lang w:val="en-GB"/>
        </w:rPr>
        <w:t>+</w:t>
      </w:r>
      <w:r w:rsidRPr="00B82536">
        <w:rPr>
          <w:rFonts w:ascii="VAGRoundedLight" w:eastAsia="VAGRoundedLight" w:hAnsi="VAGRoundedLight" w:cs="VAGRoundedLight"/>
          <w:color w:val="231F20"/>
          <w:sz w:val="21"/>
          <w:szCs w:val="21"/>
          <w:lang w:val="en-GB"/>
        </w:rPr>
        <w:t xml:space="preserve"> angel investors. Together with </w:t>
      </w:r>
      <w:r w:rsidR="0016304B">
        <w:rPr>
          <w:rFonts w:ascii="VAGRoundedLight" w:eastAsia="VAGRoundedLight" w:hAnsi="VAGRoundedLight" w:cs="VAGRoundedLight"/>
          <w:color w:val="231F20"/>
          <w:sz w:val="21"/>
          <w:szCs w:val="21"/>
          <w:lang w:val="en-GB"/>
        </w:rPr>
        <w:t>these organisations</w:t>
      </w:r>
      <w:r w:rsidRPr="00B82536">
        <w:rPr>
          <w:rFonts w:ascii="VAGRoundedLight" w:eastAsia="VAGRoundedLight" w:hAnsi="VAGRoundedLight" w:cs="VAGRoundedLight"/>
          <w:color w:val="231F20"/>
          <w:sz w:val="21"/>
          <w:szCs w:val="21"/>
          <w:lang w:val="en-GB"/>
        </w:rPr>
        <w:t>, XCALA takes the business ventures founded by the dynamic entrepreneurs of the region to the next level of development. The platform provides training, tools and knowledge to entrepreneurs and investors as well as mentoring and connection</w:t>
      </w:r>
      <w:r w:rsidR="0016304B">
        <w:rPr>
          <w:rFonts w:ascii="VAGRoundedLight" w:eastAsia="VAGRoundedLight" w:hAnsi="VAGRoundedLight" w:cs="VAGRoundedLight"/>
          <w:color w:val="231F20"/>
          <w:sz w:val="21"/>
          <w:szCs w:val="21"/>
          <w:lang w:val="en-GB"/>
        </w:rPr>
        <w:t>s</w:t>
      </w:r>
      <w:r w:rsidRPr="00B82536">
        <w:rPr>
          <w:rFonts w:ascii="VAGRoundedLight" w:eastAsia="VAGRoundedLight" w:hAnsi="VAGRoundedLight" w:cs="VAGRoundedLight"/>
          <w:color w:val="231F20"/>
          <w:sz w:val="21"/>
          <w:szCs w:val="21"/>
          <w:lang w:val="en-GB"/>
        </w:rPr>
        <w:t xml:space="preserve"> to smart capital services.</w:t>
      </w:r>
    </w:p>
    <w:p w14:paraId="4205B5EA" w14:textId="2D52C2B6" w:rsidR="00B93E12" w:rsidRDefault="00B51C92" w:rsidP="00B82536">
      <w:pPr>
        <w:spacing w:line="276" w:lineRule="auto"/>
        <w:rPr>
          <w:rFonts w:ascii="VAGRoundedLight" w:eastAsia="VAGRoundedLight" w:hAnsi="VAGRoundedLight" w:cs="VAGRoundedLight"/>
          <w:color w:val="231F20"/>
          <w:sz w:val="21"/>
          <w:szCs w:val="21"/>
          <w:lang w:val="en-GB"/>
        </w:rPr>
      </w:pPr>
      <w:hyperlink r:id="rId8" w:history="1">
        <w:r w:rsidR="004829F7" w:rsidRPr="00412D2B">
          <w:rPr>
            <w:rStyle w:val="Kpr"/>
            <w:rFonts w:ascii="VAGRoundedLight" w:eastAsia="VAGRoundedLight" w:hAnsi="VAGRoundedLight" w:cs="VAGRoundedLight"/>
            <w:sz w:val="21"/>
            <w:szCs w:val="21"/>
            <w:lang w:val="en-GB"/>
          </w:rPr>
          <w:t>www.xcala.org</w:t>
        </w:r>
      </w:hyperlink>
    </w:p>
    <w:p w14:paraId="48A97F39" w14:textId="77777777" w:rsidR="004829F7" w:rsidRDefault="004829F7" w:rsidP="00B82536">
      <w:pPr>
        <w:spacing w:line="276" w:lineRule="auto"/>
      </w:pPr>
    </w:p>
    <w:sectPr w:rsidR="00482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RoundedLight">
    <w:altName w:val="Cambria"/>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0E99"/>
    <w:multiLevelType w:val="hybridMultilevel"/>
    <w:tmpl w:val="E592B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92EFC"/>
    <w:multiLevelType w:val="hybridMultilevel"/>
    <w:tmpl w:val="5B460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42"/>
    <w:rsid w:val="00050877"/>
    <w:rsid w:val="000E05DD"/>
    <w:rsid w:val="0016304B"/>
    <w:rsid w:val="001F2F42"/>
    <w:rsid w:val="00207671"/>
    <w:rsid w:val="00232567"/>
    <w:rsid w:val="003633AF"/>
    <w:rsid w:val="003904D2"/>
    <w:rsid w:val="003D5647"/>
    <w:rsid w:val="004829F7"/>
    <w:rsid w:val="004D36DD"/>
    <w:rsid w:val="00595B4F"/>
    <w:rsid w:val="005D6211"/>
    <w:rsid w:val="006466BC"/>
    <w:rsid w:val="00672F4A"/>
    <w:rsid w:val="00733C7E"/>
    <w:rsid w:val="007B52E1"/>
    <w:rsid w:val="00974D3F"/>
    <w:rsid w:val="00A2036E"/>
    <w:rsid w:val="00A605F2"/>
    <w:rsid w:val="00A84EA5"/>
    <w:rsid w:val="00AC6E24"/>
    <w:rsid w:val="00B2509E"/>
    <w:rsid w:val="00B51C92"/>
    <w:rsid w:val="00B82536"/>
    <w:rsid w:val="00B93E12"/>
    <w:rsid w:val="00C417B8"/>
    <w:rsid w:val="00C46004"/>
    <w:rsid w:val="00CE4483"/>
    <w:rsid w:val="00D44BB3"/>
    <w:rsid w:val="00DA7F82"/>
    <w:rsid w:val="00E0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9FD2"/>
  <w15:chartTrackingRefBased/>
  <w15:docId w15:val="{A4B55DFE-B768-4493-8377-9F4F30A8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A605F2"/>
    <w:pPr>
      <w:widowControl w:val="0"/>
      <w:autoSpaceDE w:val="0"/>
      <w:autoSpaceDN w:val="0"/>
      <w:spacing w:after="0" w:line="240" w:lineRule="auto"/>
    </w:pPr>
    <w:rPr>
      <w:rFonts w:ascii="VAGRoundedLight" w:eastAsia="VAGRoundedLight" w:hAnsi="VAGRoundedLight" w:cs="VAGRoundedLight"/>
      <w:sz w:val="18"/>
      <w:szCs w:val="18"/>
    </w:rPr>
  </w:style>
  <w:style w:type="character" w:customStyle="1" w:styleId="GvdeMetniChar">
    <w:name w:val="Gövde Metni Char"/>
    <w:basedOn w:val="VarsaylanParagrafYazTipi"/>
    <w:link w:val="GvdeMetni"/>
    <w:uiPriority w:val="1"/>
    <w:rsid w:val="00A605F2"/>
    <w:rPr>
      <w:rFonts w:ascii="VAGRoundedLight" w:eastAsia="VAGRoundedLight" w:hAnsi="VAGRoundedLight" w:cs="VAGRoundedLight"/>
      <w:sz w:val="18"/>
      <w:szCs w:val="18"/>
    </w:rPr>
  </w:style>
  <w:style w:type="paragraph" w:styleId="ListeParagraf">
    <w:name w:val="List Paragraph"/>
    <w:basedOn w:val="Normal"/>
    <w:uiPriority w:val="34"/>
    <w:qFormat/>
    <w:rsid w:val="00B82536"/>
    <w:pPr>
      <w:ind w:left="720"/>
      <w:contextualSpacing/>
    </w:pPr>
  </w:style>
  <w:style w:type="character" w:styleId="Kpr">
    <w:name w:val="Hyperlink"/>
    <w:basedOn w:val="VarsaylanParagrafYazTipi"/>
    <w:uiPriority w:val="99"/>
    <w:unhideWhenUsed/>
    <w:rsid w:val="004829F7"/>
    <w:rPr>
      <w:color w:val="0563C1" w:themeColor="hyperlink"/>
      <w:u w:val="single"/>
    </w:rPr>
  </w:style>
  <w:style w:type="character" w:styleId="zmlenmeyenBahsetme">
    <w:name w:val="Unresolved Mention"/>
    <w:basedOn w:val="VarsaylanParagrafYazTipi"/>
    <w:uiPriority w:val="99"/>
    <w:semiHidden/>
    <w:unhideWhenUsed/>
    <w:rsid w:val="004829F7"/>
    <w:rPr>
      <w:color w:val="605E5C"/>
      <w:shd w:val="clear" w:color="auto" w:fill="E1DFDD"/>
    </w:rPr>
  </w:style>
  <w:style w:type="paragraph" w:styleId="BalonMetni">
    <w:name w:val="Balloon Text"/>
    <w:basedOn w:val="Normal"/>
    <w:link w:val="BalonMetniChar"/>
    <w:uiPriority w:val="99"/>
    <w:semiHidden/>
    <w:unhideWhenUsed/>
    <w:rsid w:val="003904D2"/>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3904D2"/>
    <w:rPr>
      <w:rFonts w:ascii="Times New Roman" w:hAnsi="Times New Roman" w:cs="Times New Roman"/>
      <w:sz w:val="18"/>
      <w:szCs w:val="18"/>
    </w:rPr>
  </w:style>
  <w:style w:type="character" w:styleId="zlenenKpr">
    <w:name w:val="FollowedHyperlink"/>
    <w:basedOn w:val="VarsaylanParagrafYazTipi"/>
    <w:uiPriority w:val="99"/>
    <w:semiHidden/>
    <w:unhideWhenUsed/>
    <w:rsid w:val="003633AF"/>
    <w:rPr>
      <w:color w:val="954F72" w:themeColor="followedHyperlink"/>
      <w:u w:val="single"/>
    </w:rPr>
  </w:style>
  <w:style w:type="character" w:styleId="AklamaBavurusu">
    <w:name w:val="annotation reference"/>
    <w:basedOn w:val="VarsaylanParagrafYazTipi"/>
    <w:uiPriority w:val="99"/>
    <w:semiHidden/>
    <w:unhideWhenUsed/>
    <w:rsid w:val="003633AF"/>
    <w:rPr>
      <w:sz w:val="16"/>
      <w:szCs w:val="16"/>
    </w:rPr>
  </w:style>
  <w:style w:type="paragraph" w:styleId="AklamaMetni">
    <w:name w:val="annotation text"/>
    <w:basedOn w:val="Normal"/>
    <w:link w:val="AklamaMetniChar"/>
    <w:uiPriority w:val="99"/>
    <w:semiHidden/>
    <w:unhideWhenUsed/>
    <w:rsid w:val="003633A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633AF"/>
    <w:rPr>
      <w:sz w:val="20"/>
      <w:szCs w:val="20"/>
    </w:rPr>
  </w:style>
  <w:style w:type="paragraph" w:styleId="AklamaKonusu">
    <w:name w:val="annotation subject"/>
    <w:basedOn w:val="AklamaMetni"/>
    <w:next w:val="AklamaMetni"/>
    <w:link w:val="AklamaKonusuChar"/>
    <w:uiPriority w:val="99"/>
    <w:semiHidden/>
    <w:unhideWhenUsed/>
    <w:rsid w:val="003633AF"/>
    <w:rPr>
      <w:b/>
      <w:bCs/>
    </w:rPr>
  </w:style>
  <w:style w:type="character" w:customStyle="1" w:styleId="AklamaKonusuChar">
    <w:name w:val="Açıklama Konusu Char"/>
    <w:basedOn w:val="AklamaMetniChar"/>
    <w:link w:val="AklamaKonusu"/>
    <w:uiPriority w:val="99"/>
    <w:semiHidden/>
    <w:rsid w:val="00363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5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cala.org" TargetMode="External"/><Relationship Id="rId3" Type="http://schemas.openxmlformats.org/officeDocument/2006/relationships/settings" Target="settings.xml"/><Relationship Id="rId7" Type="http://schemas.openxmlformats.org/officeDocument/2006/relationships/hyperlink" Target="http://www.gpf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aforum.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5424</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 Altuntas</dc:creator>
  <cp:keywords/>
  <dc:description/>
  <cp:lastModifiedBy>Baybars Altuntas</cp:lastModifiedBy>
  <cp:revision>8</cp:revision>
  <dcterms:created xsi:type="dcterms:W3CDTF">2019-10-15T18:07:00Z</dcterms:created>
  <dcterms:modified xsi:type="dcterms:W3CDTF">2019-11-02T10:17:00Z</dcterms:modified>
</cp:coreProperties>
</file>